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>T O M M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opz.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Lanera,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AA1412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244786B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gramStart"/>
      <w:r>
        <w:t>Indirizzo</w:t>
      </w:r>
      <w:r w:rsidR="00254B13">
        <w:t xml:space="preserve"> </w:t>
      </w:r>
      <w:r>
        <w:t>:</w:t>
      </w:r>
      <w:r w:rsidR="00254B13">
        <w:t>Musicale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C559B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EB6EE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4CE0D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C4D88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41287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480E1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6E806F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E3D78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77F5A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1398D1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51319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674D8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9EED9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B782A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418C9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B039E4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B4DE4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DF86E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8F85B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CD159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5E0DEC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1CCA4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7FC05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BE3D1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E3103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B10EB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6483E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6C2E5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01772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E274A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5F4673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67272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74B73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4D3B8B39" w14:textId="2D98959F" w:rsidR="0070377A" w:rsidRDefault="00AA1412" w:rsidP="00EE392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14:paraId="70403F72" w14:textId="3A651D20" w:rsidR="0070377A" w:rsidRDefault="0070377A" w:rsidP="00EE3926">
      <w:pPr>
        <w:rPr>
          <w:b/>
          <w:sz w:val="20"/>
          <w:szCs w:val="20"/>
        </w:rPr>
      </w:pPr>
    </w:p>
    <w:p w14:paraId="141BBA8A" w14:textId="06D00AC4" w:rsidR="00154F59" w:rsidRDefault="00154F59" w:rsidP="00EE3926">
      <w:pPr>
        <w:rPr>
          <w:b/>
          <w:sz w:val="20"/>
          <w:szCs w:val="20"/>
        </w:rPr>
      </w:pPr>
    </w:p>
    <w:p w14:paraId="5B3A82D2" w14:textId="77777777" w:rsidR="00254B13" w:rsidRDefault="00254B13" w:rsidP="00254B13">
      <w:pPr>
        <w:rPr>
          <w:b/>
          <w:sz w:val="20"/>
          <w:szCs w:val="20"/>
        </w:rPr>
      </w:pPr>
    </w:p>
    <w:p w14:paraId="6EB990FF" w14:textId="77777777" w:rsidR="00254B13" w:rsidRDefault="00254B13" w:rsidP="00254B13">
      <w:pPr>
        <w:rPr>
          <w:b/>
          <w:sz w:val="20"/>
          <w:szCs w:val="20"/>
        </w:rPr>
      </w:pPr>
    </w:p>
    <w:p w14:paraId="068DAAC0" w14:textId="77777777" w:rsidR="00DC5190" w:rsidRPr="000D37FC" w:rsidRDefault="00DC5190" w:rsidP="00DC5190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03DC4BCA" w14:textId="77777777" w:rsidR="00DC5190" w:rsidRDefault="00DC5190" w:rsidP="00DC5190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DC5190" w14:paraId="7A88493F" w14:textId="77777777" w:rsidTr="00D663FA">
        <w:tc>
          <w:tcPr>
            <w:tcW w:w="10201" w:type="dxa"/>
            <w:gridSpan w:val="3"/>
          </w:tcPr>
          <w:p w14:paraId="3554352A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DC5190" w14:paraId="28C63CF0" w14:textId="77777777" w:rsidTr="00D663FA">
        <w:tc>
          <w:tcPr>
            <w:tcW w:w="2404" w:type="dxa"/>
          </w:tcPr>
          <w:p w14:paraId="596EF08B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100EEBAD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277403E5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8C49B1" w14:paraId="5A61B84A" w14:textId="77777777" w:rsidTr="00D663FA">
        <w:tc>
          <w:tcPr>
            <w:tcW w:w="2404" w:type="dxa"/>
          </w:tcPr>
          <w:p w14:paraId="581C875F" w14:textId="77777777" w:rsidR="00DC5190" w:rsidRPr="008C49B1" w:rsidRDefault="00DC5190" w:rsidP="00D663FA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59822C97" w14:textId="77777777" w:rsidR="00DC5190" w:rsidRPr="008C49B1" w:rsidRDefault="00DC5190" w:rsidP="00D663FA">
            <w:pPr>
              <w:rPr>
                <w:b/>
              </w:rPr>
            </w:pPr>
          </w:p>
          <w:p w14:paraId="71F577F7" w14:textId="77777777" w:rsidR="00DC5190" w:rsidRPr="008C49B1" w:rsidRDefault="00DC5190" w:rsidP="00D663FA">
            <w:pPr>
              <w:rPr>
                <w:b/>
              </w:rPr>
            </w:pPr>
          </w:p>
          <w:p w14:paraId="71083A22" w14:textId="77777777" w:rsidR="00DC5190" w:rsidRPr="008C49B1" w:rsidRDefault="00DC5190" w:rsidP="00D663FA">
            <w:pPr>
              <w:rPr>
                <w:b/>
              </w:rPr>
            </w:pPr>
          </w:p>
          <w:p w14:paraId="63AB30D9" w14:textId="77777777" w:rsidR="00DC5190" w:rsidRPr="008C49B1" w:rsidRDefault="00DC5190" w:rsidP="00D663FA">
            <w:pPr>
              <w:rPr>
                <w:b/>
              </w:rPr>
            </w:pPr>
          </w:p>
          <w:p w14:paraId="397DD078" w14:textId="77777777" w:rsidR="00DC5190" w:rsidRPr="008C49B1" w:rsidRDefault="00DC5190" w:rsidP="00D663FA">
            <w:pPr>
              <w:rPr>
                <w:b/>
              </w:rPr>
            </w:pPr>
          </w:p>
          <w:p w14:paraId="2AB36B0E" w14:textId="77777777" w:rsidR="00DC5190" w:rsidRPr="008C49B1" w:rsidRDefault="00DC5190" w:rsidP="00D663FA">
            <w:pPr>
              <w:rPr>
                <w:b/>
              </w:rPr>
            </w:pPr>
          </w:p>
          <w:p w14:paraId="401EBB4C" w14:textId="77777777" w:rsidR="00DC5190" w:rsidRPr="008C49B1" w:rsidRDefault="00DC5190" w:rsidP="00D663FA">
            <w:pPr>
              <w:rPr>
                <w:b/>
              </w:rPr>
            </w:pPr>
          </w:p>
          <w:p w14:paraId="760429D3" w14:textId="77777777" w:rsidR="00DC5190" w:rsidRPr="008C49B1" w:rsidRDefault="00DC5190" w:rsidP="00D663FA">
            <w:pPr>
              <w:rPr>
                <w:b/>
              </w:rPr>
            </w:pPr>
          </w:p>
          <w:p w14:paraId="18C56DFA" w14:textId="77777777" w:rsidR="00DC5190" w:rsidRPr="008C49B1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918E011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affinare la comprensione e la produzione relativamente alle varie tipologie testuali</w:t>
            </w:r>
          </w:p>
          <w:p w14:paraId="7A58DA9E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acquisire il lessico specifico</w:t>
            </w:r>
          </w:p>
          <w:p w14:paraId="3DC7D590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le linee di sviluppo storico e culturale della lingua italiana</w:t>
            </w:r>
          </w:p>
          <w:p w14:paraId="3658BA06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riconoscere e identificare periodi e linee di sviluppo della cultura letteraria italiana e straniera e degli autori </w:t>
            </w:r>
          </w:p>
          <w:p w14:paraId="04E54150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riconoscere i caratteri stilistici e strutturali dei testi letterari</w:t>
            </w:r>
          </w:p>
          <w:p w14:paraId="6A075853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36D4662F" w14:textId="77777777" w:rsidR="00DC5190" w:rsidRPr="008C49B1" w:rsidRDefault="00DC5190" w:rsidP="00D663F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 formulare un motivato giudizio critico su un testo letterario</w:t>
            </w:r>
          </w:p>
        </w:tc>
        <w:tc>
          <w:tcPr>
            <w:tcW w:w="3827" w:type="dxa"/>
          </w:tcPr>
          <w:p w14:paraId="0D60E07C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Storia letteraria dallo Stilnovo al Romanticismo con riferimento al contesto culturale</w:t>
            </w:r>
          </w:p>
          <w:p w14:paraId="5890AC7E" w14:textId="77777777" w:rsidR="00DC5190" w:rsidRPr="008C49B1" w:rsidRDefault="00DC5190" w:rsidP="00DC5190">
            <w:pPr>
              <w:pStyle w:val="Paragrafoelenco"/>
              <w:numPr>
                <w:ilvl w:val="0"/>
                <w:numId w:val="27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Autori e opere più rilevanti della letteratura italiana (Dante, Petrarca, Boccaccio, Ariosto, Tasso, Machiavelli, Galilei, Goldoni, Alfieri, Parini, Foscolo, Manzoni)</w:t>
            </w:r>
          </w:p>
          <w:p w14:paraId="4136477F" w14:textId="77777777" w:rsidR="00DC5190" w:rsidRPr="008C49B1" w:rsidRDefault="00DC5190" w:rsidP="00DC5190">
            <w:pPr>
              <w:pStyle w:val="Paragrafoelenco"/>
              <w:numPr>
                <w:ilvl w:val="0"/>
                <w:numId w:val="11"/>
              </w:numPr>
              <w:ind w:left="147" w:hanging="147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 xml:space="preserve">Selezione cospicua dei canti della </w:t>
            </w:r>
            <w:r w:rsidRPr="008C49B1">
              <w:rPr>
                <w:i/>
                <w:sz w:val="20"/>
                <w:szCs w:val="20"/>
              </w:rPr>
              <w:t>Commedia</w:t>
            </w:r>
            <w:r w:rsidRPr="008C49B1">
              <w:rPr>
                <w:sz w:val="20"/>
                <w:szCs w:val="20"/>
              </w:rPr>
              <w:t xml:space="preserve"> di Dante</w:t>
            </w:r>
          </w:p>
        </w:tc>
      </w:tr>
      <w:tr w:rsidR="00DC5190" w:rsidRPr="008C49B1" w14:paraId="4967D688" w14:textId="77777777" w:rsidTr="00D663FA">
        <w:tc>
          <w:tcPr>
            <w:tcW w:w="2404" w:type="dxa"/>
          </w:tcPr>
          <w:p w14:paraId="71E7D0F6" w14:textId="77777777" w:rsidR="00DC5190" w:rsidRPr="008C49B1" w:rsidRDefault="00DC5190" w:rsidP="00D663FA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654864A7" w14:textId="77777777" w:rsidR="00DC5190" w:rsidRPr="008C49B1" w:rsidRDefault="00DC5190" w:rsidP="00D663FA">
            <w:pPr>
              <w:rPr>
                <w:sz w:val="20"/>
                <w:szCs w:val="20"/>
              </w:rPr>
            </w:pPr>
          </w:p>
          <w:p w14:paraId="254A3B1A" w14:textId="77777777" w:rsidR="00DC5190" w:rsidRPr="008C49B1" w:rsidRDefault="00DC5190" w:rsidP="00D663FA">
            <w:pPr>
              <w:rPr>
                <w:sz w:val="20"/>
                <w:szCs w:val="20"/>
              </w:rPr>
            </w:pPr>
          </w:p>
          <w:p w14:paraId="2BCA2585" w14:textId="77777777" w:rsidR="00DC5190" w:rsidRPr="008C49B1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050E2754" w14:textId="77777777" w:rsidR="00DC5190" w:rsidRPr="008C49B1" w:rsidRDefault="00DC5190" w:rsidP="00DC5190">
            <w:pPr>
              <w:pStyle w:val="Paragrafoelenco"/>
              <w:numPr>
                <w:ilvl w:val="0"/>
                <w:numId w:val="28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scritti di diversa tipologia e complessità</w:t>
            </w:r>
          </w:p>
          <w:p w14:paraId="0B0763FC" w14:textId="77777777" w:rsidR="00DC5190" w:rsidRPr="008C49B1" w:rsidRDefault="00DC5190" w:rsidP="00DC5190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3593834E" w14:textId="77777777" w:rsidR="00DC5190" w:rsidRPr="008C49B1" w:rsidRDefault="00DC5190" w:rsidP="00DC5190">
            <w:pPr>
              <w:pStyle w:val="Paragrafoelenco"/>
              <w:numPr>
                <w:ilvl w:val="0"/>
                <w:numId w:val="28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Produzione di testi argomentativi, espositivi, descrittivi e narrativi</w:t>
            </w:r>
          </w:p>
          <w:p w14:paraId="7721091F" w14:textId="77777777" w:rsidR="00DC5190" w:rsidRPr="008C49B1" w:rsidRDefault="00DC5190" w:rsidP="00DC5190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2F9E0B61" w14:textId="77777777" w:rsidR="00DC5190" w:rsidRDefault="00DC5190" w:rsidP="00DC5190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DC5190" w:rsidRPr="0052589E" w14:paraId="4971DBE1" w14:textId="77777777" w:rsidTr="00D663FA">
        <w:tc>
          <w:tcPr>
            <w:tcW w:w="10201" w:type="dxa"/>
            <w:gridSpan w:val="3"/>
          </w:tcPr>
          <w:p w14:paraId="5D275843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Cultura straniera (3 ore settimanali) </w:t>
            </w:r>
          </w:p>
        </w:tc>
      </w:tr>
      <w:tr w:rsidR="00DC5190" w:rsidRPr="0052589E" w14:paraId="381C34C8" w14:textId="77777777" w:rsidTr="00D663FA">
        <w:tc>
          <w:tcPr>
            <w:tcW w:w="2404" w:type="dxa"/>
          </w:tcPr>
          <w:p w14:paraId="300D22E7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300BB6F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E2337B0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2B22DA" w14:paraId="14A84468" w14:textId="77777777" w:rsidTr="00D663FA">
        <w:tc>
          <w:tcPr>
            <w:tcW w:w="2404" w:type="dxa"/>
          </w:tcPr>
          <w:p w14:paraId="2D219EF8" w14:textId="77777777" w:rsidR="00DC5190" w:rsidRPr="0032643D" w:rsidRDefault="00DC5190" w:rsidP="00D663F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7DDC606A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0A6BB7ED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617BA47C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5F621B63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51C185D9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0838AA5B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  <w:p w14:paraId="00EC1458" w14:textId="77777777" w:rsidR="00DC5190" w:rsidRPr="0032643D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BD518AE" w14:textId="77777777" w:rsidR="00DC5190" w:rsidRPr="0032643D" w:rsidRDefault="00DC5190" w:rsidP="00D663FA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Lo studente dovrà avere competenze linguistico-comunicative corrispondenti al livello B1 con avvio al B2 del Quadro Comune Europeo di riferimento:</w:t>
            </w:r>
          </w:p>
          <w:p w14:paraId="3920CB91" w14:textId="77777777" w:rsidR="00DC5190" w:rsidRDefault="00DC5190" w:rsidP="00DC5190">
            <w:pPr>
              <w:pStyle w:val="Paragrafoelenco"/>
              <w:numPr>
                <w:ilvl w:val="0"/>
                <w:numId w:val="29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in modo globale, selettivo e dettagliato testi orali, scritti attinenti ad aree di interesse di ciascun liceo;</w:t>
            </w:r>
          </w:p>
          <w:p w14:paraId="3A2E3E89" w14:textId="77777777" w:rsidR="00DC5190" w:rsidRPr="009E30DC" w:rsidRDefault="00DC5190" w:rsidP="00DC5190">
            <w:pPr>
              <w:pStyle w:val="Paragrafoelenco"/>
              <w:numPr>
                <w:ilvl w:val="0"/>
                <w:numId w:val="29"/>
              </w:numPr>
              <w:ind w:left="318" w:hanging="318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utilizzare in modo appropriato il lessico conosciuto, le strategie comunicative e le abilità testuali in situazioni di uso della lingua orale e scritta in una pluralità di contesti.</w:t>
            </w:r>
          </w:p>
        </w:tc>
        <w:tc>
          <w:tcPr>
            <w:tcW w:w="3827" w:type="dxa"/>
          </w:tcPr>
          <w:p w14:paraId="1B21E4D7" w14:textId="77777777" w:rsidR="00DC5190" w:rsidRPr="0032643D" w:rsidRDefault="00DC5190" w:rsidP="00DC5190">
            <w:pPr>
              <w:pStyle w:val="Paragrafoelenco"/>
              <w:numPr>
                <w:ilvl w:val="0"/>
                <w:numId w:val="29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Conoscenza delle strutture morfo-sintattiche più complesse ed articolate;</w:t>
            </w:r>
          </w:p>
          <w:p w14:paraId="7E54C220" w14:textId="77777777" w:rsidR="00DC5190" w:rsidRPr="0032643D" w:rsidRDefault="00DC5190" w:rsidP="00DC5190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leggere, analizzare e interpretare testi letterari di epoche diverse con riferimento ad una pluralità di generi relativi ad autori rappresentativi della letteratura di cui si studia la lingua.</w:t>
            </w:r>
          </w:p>
        </w:tc>
      </w:tr>
    </w:tbl>
    <w:p w14:paraId="16550A26" w14:textId="77777777" w:rsidR="00DC5190" w:rsidRDefault="00DC5190" w:rsidP="00DC5190">
      <w:pPr>
        <w:jc w:val="center"/>
        <w:rPr>
          <w:b/>
        </w:rPr>
      </w:pPr>
    </w:p>
    <w:p w14:paraId="57730867" w14:textId="77777777" w:rsidR="00DC5190" w:rsidRDefault="00DC5190" w:rsidP="00DC5190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DC5190" w:rsidRPr="0052589E" w14:paraId="385DA0C4" w14:textId="77777777" w:rsidTr="00D663FA">
        <w:tc>
          <w:tcPr>
            <w:tcW w:w="10206" w:type="dxa"/>
            <w:gridSpan w:val="3"/>
          </w:tcPr>
          <w:p w14:paraId="731644E3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DC5190" w:rsidRPr="0052589E" w14:paraId="0A9E406A" w14:textId="77777777" w:rsidTr="00D663FA">
        <w:tc>
          <w:tcPr>
            <w:tcW w:w="2410" w:type="dxa"/>
          </w:tcPr>
          <w:p w14:paraId="7AED530B" w14:textId="77777777" w:rsidR="00DC5190" w:rsidRPr="0032643D" w:rsidRDefault="00DC5190" w:rsidP="00D663FA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7D97D703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45207E68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9B05B7" w14:paraId="0366B347" w14:textId="77777777" w:rsidTr="00D663FA">
        <w:tc>
          <w:tcPr>
            <w:tcW w:w="2410" w:type="dxa"/>
          </w:tcPr>
          <w:p w14:paraId="7419D3CF" w14:textId="77777777" w:rsidR="00DC5190" w:rsidRPr="0032643D" w:rsidRDefault="00DC5190" w:rsidP="00D663FA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gli strumenti fondamentali per una fruizione consapevole del patrimonio artistico e letterario, sapendo utilizzare</w:t>
            </w:r>
            <w:r>
              <w:rPr>
                <w:sz w:val="20"/>
                <w:szCs w:val="20"/>
              </w:rPr>
              <w:t xml:space="preserve"> </w:t>
            </w:r>
            <w:r w:rsidRPr="0032643D">
              <w:rPr>
                <w:sz w:val="20"/>
                <w:szCs w:val="20"/>
              </w:rPr>
              <w:t>un linguaggio storico-artistico corretto, adeguato, articolato</w:t>
            </w:r>
          </w:p>
          <w:p w14:paraId="1DDF99F9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26229CFB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18ED1384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5A12699F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0F6ADB39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1168C0BF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7AB72B36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6001AFED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3BC6F3EF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  <w:p w14:paraId="5A88F3AF" w14:textId="77777777" w:rsidR="00DC5190" w:rsidRPr="0032643D" w:rsidRDefault="00DC5190" w:rsidP="00D66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52F974F0" w14:textId="77777777" w:rsidR="00DC5190" w:rsidRPr="0032643D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4707F866" w14:textId="77777777" w:rsidR="00DC5190" w:rsidRPr="0032643D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17D13966" w14:textId="77777777" w:rsidR="00DC5190" w:rsidRPr="0032643D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5093B773" w14:textId="77777777" w:rsidR="00DC5190" w:rsidRPr="0032643D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4DF195DC" w14:textId="77777777" w:rsidR="00DC5190" w:rsidRPr="0032643D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480F0604" w14:textId="77777777" w:rsidR="00DC5190" w:rsidRPr="009E30DC" w:rsidRDefault="00DC5190" w:rsidP="00DC5190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produzione artistica dal primo Quattrocento al Romanticismo, con particolare riferimento a Donatello, Masaccio, Brunelleschi, Leonardo, Michelangelo, Raffaello, Scuola Veneta, Barocco, Bernini, Caravaggio, e altri autori del Neoclassicismo e Romanticismo</w:t>
            </w:r>
          </w:p>
        </w:tc>
      </w:tr>
    </w:tbl>
    <w:p w14:paraId="15F86CE2" w14:textId="77777777" w:rsidR="00DC5190" w:rsidRDefault="00DC5190" w:rsidP="00DC5190">
      <w:pPr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DC5190" w:rsidRPr="0032643D" w14:paraId="218D2ABB" w14:textId="77777777" w:rsidTr="00D663FA">
        <w:tc>
          <w:tcPr>
            <w:tcW w:w="10206" w:type="dxa"/>
            <w:gridSpan w:val="3"/>
          </w:tcPr>
          <w:p w14:paraId="7675D584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Esecuzione ed interpretazione</w:t>
            </w: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DC5190" w:rsidRPr="0032643D" w14:paraId="5453AB2D" w14:textId="77777777" w:rsidTr="00D663FA">
        <w:tc>
          <w:tcPr>
            <w:tcW w:w="2410" w:type="dxa"/>
          </w:tcPr>
          <w:p w14:paraId="3FAD127D" w14:textId="77777777" w:rsidR="00DC5190" w:rsidRPr="0032643D" w:rsidRDefault="00DC5190" w:rsidP="00D663FA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6DAB14FB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5750DDA3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9E30DC" w14:paraId="3FA0CEC8" w14:textId="77777777" w:rsidTr="00D663FA">
        <w:trPr>
          <w:trHeight w:val="3128"/>
        </w:trPr>
        <w:tc>
          <w:tcPr>
            <w:tcW w:w="2410" w:type="dxa"/>
          </w:tcPr>
          <w:p w14:paraId="28DACBF2" w14:textId="77777777" w:rsidR="00DC5190" w:rsidRPr="00551188" w:rsidRDefault="00DC5190" w:rsidP="00D663FA">
            <w:pPr>
              <w:rPr>
                <w:b/>
                <w:bCs/>
              </w:rPr>
            </w:pPr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 xml:space="preserve">Saper adattare metodologie di studio alla soluzione di problemi esecutivi (anche in rapporto alle proprie caratteristiche) nell’ottica di maturare autonomia di studio e di saper ascoltare e valutare </w:t>
            </w:r>
            <w:proofErr w:type="gramStart"/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>se</w:t>
            </w:r>
            <w:proofErr w:type="gramEnd"/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 xml:space="preserve"> stesso e gli altri nelle esecuzioni solistiche e di gruppo.</w:t>
            </w:r>
          </w:p>
          <w:p w14:paraId="6CCEBA49" w14:textId="77777777" w:rsidR="00DC5190" w:rsidRPr="00551188" w:rsidRDefault="00DC5190" w:rsidP="00D663FA">
            <w:pPr>
              <w:rPr>
                <w:b/>
              </w:rPr>
            </w:pPr>
          </w:p>
          <w:p w14:paraId="51CD6546" w14:textId="77777777" w:rsidR="00DC5190" w:rsidRPr="00551188" w:rsidRDefault="00DC5190" w:rsidP="00D66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4FB317DA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84" w:hanging="284"/>
              <w:jc w:val="both"/>
            </w:pPr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>Sviluppo della capacità di mantenere un adeguato equilibrio psicofisico (respirazione, percezione corporea, rilassamento, postura, coordinazione) in diverse situazioni di performance, utilizzando anche tecniche funzionali alla lettura a prima vista, alla memorizzazione e all’esecuzione estemporanea.</w:t>
            </w:r>
          </w:p>
          <w:p w14:paraId="24A6F5D7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>Capacità di eseguire con scioltezza, anche in pubblico, brani di adeguato livello di difficoltà tratti dai repertori studiati.</w:t>
            </w:r>
          </w:p>
        </w:tc>
        <w:tc>
          <w:tcPr>
            <w:tcW w:w="3792" w:type="dxa"/>
          </w:tcPr>
          <w:p w14:paraId="3432054F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90" w:hanging="283"/>
              <w:jc w:val="both"/>
            </w:pPr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>Brani ed autori di epoche diverse</w:t>
            </w:r>
          </w:p>
          <w:p w14:paraId="7E02771F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ind w:left="390" w:hanging="283"/>
              <w:contextualSpacing/>
              <w:rPr>
                <w:b/>
                <w:sz w:val="20"/>
                <w:szCs w:val="20"/>
              </w:rPr>
            </w:pPr>
            <w:r w:rsidRPr="00551188">
              <w:rPr>
                <w:rFonts w:eastAsia="Calibri"/>
                <w:color w:val="000000"/>
                <w:sz w:val="20"/>
                <w:szCs w:val="20"/>
                <w:u w:color="000000"/>
              </w:rPr>
              <w:t>Lo stile strumentale e musicale, la forma compositiva e l’evoluzione interpretativa.</w:t>
            </w:r>
          </w:p>
        </w:tc>
      </w:tr>
    </w:tbl>
    <w:p w14:paraId="1729A580" w14:textId="77777777" w:rsidR="00DC5190" w:rsidRDefault="00DC5190" w:rsidP="00DC5190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DC5190" w:rsidRPr="0032643D" w14:paraId="3DB00FF6" w14:textId="77777777" w:rsidTr="00D663FA">
        <w:tc>
          <w:tcPr>
            <w:tcW w:w="10206" w:type="dxa"/>
            <w:gridSpan w:val="3"/>
          </w:tcPr>
          <w:p w14:paraId="33BEE6FC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Laboratorio di musica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 xml:space="preserve">d’insieme </w:t>
            </w: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 ore settimanali)</w:t>
            </w:r>
          </w:p>
        </w:tc>
      </w:tr>
      <w:tr w:rsidR="00DC5190" w:rsidRPr="0032643D" w14:paraId="4A88A69F" w14:textId="77777777" w:rsidTr="00D663FA">
        <w:tc>
          <w:tcPr>
            <w:tcW w:w="2410" w:type="dxa"/>
          </w:tcPr>
          <w:p w14:paraId="266135F9" w14:textId="77777777" w:rsidR="00DC5190" w:rsidRPr="0032643D" w:rsidRDefault="00DC5190" w:rsidP="00D663FA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7A60509E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5C01C252" w14:textId="77777777" w:rsidR="00DC5190" w:rsidRPr="0032643D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9E30DC" w14:paraId="52327D7E" w14:textId="77777777" w:rsidTr="00D663FA">
        <w:tc>
          <w:tcPr>
            <w:tcW w:w="2410" w:type="dxa"/>
          </w:tcPr>
          <w:p w14:paraId="776CEBA3" w14:textId="77777777" w:rsidR="00DC5190" w:rsidRPr="00551188" w:rsidRDefault="00DC5190" w:rsidP="00D663FA">
            <w:pPr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>Leggere, comprendere e interpretare testi musicali di vario tipo, individuando gli aspetti storico-culturali e compositivi del brano e attuando procedimenti analitici pertinenti</w:t>
            </w:r>
          </w:p>
          <w:p w14:paraId="2898D02A" w14:textId="77777777" w:rsidR="00DC5190" w:rsidRPr="00551188" w:rsidRDefault="00DC5190" w:rsidP="00D663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0976B028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>Consolidare la lettura a prima vista e l’esecuzione del repertorio vocale e strumentale d’insieme</w:t>
            </w:r>
          </w:p>
          <w:p w14:paraId="29509A4B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>Sviluppare appropriata padronanza tecnica funzionale al repertorio</w:t>
            </w:r>
          </w:p>
          <w:p w14:paraId="143BE5B9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 xml:space="preserve">Saper ascoltare, valutare ed autovalutare il proprio ruolo e quello degli </w:t>
            </w:r>
            <w:proofErr w:type="gramStart"/>
            <w:r w:rsidRPr="00551188">
              <w:rPr>
                <w:sz w:val="20"/>
                <w:szCs w:val="20"/>
              </w:rPr>
              <w:t>altri  nell’esecuzione</w:t>
            </w:r>
            <w:proofErr w:type="gramEnd"/>
            <w:r w:rsidRPr="00551188">
              <w:rPr>
                <w:sz w:val="20"/>
                <w:szCs w:val="20"/>
              </w:rPr>
              <w:t xml:space="preserve"> di gruppo</w:t>
            </w:r>
          </w:p>
        </w:tc>
        <w:tc>
          <w:tcPr>
            <w:tcW w:w="3792" w:type="dxa"/>
          </w:tcPr>
          <w:p w14:paraId="58E89FB4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ind w:left="390" w:hanging="283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>Conoscere procedimenti analitici adeguati volti ad una consapevolezza esecutiva del repertorio.</w:t>
            </w:r>
          </w:p>
          <w:p w14:paraId="6F43B0C0" w14:textId="77777777" w:rsidR="00DC5190" w:rsidRPr="00551188" w:rsidRDefault="00DC5190" w:rsidP="00DC5190">
            <w:pPr>
              <w:pStyle w:val="Paragrafoelenco"/>
              <w:numPr>
                <w:ilvl w:val="0"/>
                <w:numId w:val="30"/>
              </w:numPr>
              <w:ind w:left="390" w:hanging="283"/>
              <w:contextualSpacing/>
              <w:jc w:val="both"/>
              <w:rPr>
                <w:sz w:val="20"/>
                <w:szCs w:val="20"/>
              </w:rPr>
            </w:pPr>
            <w:r w:rsidRPr="00551188">
              <w:rPr>
                <w:sz w:val="20"/>
                <w:szCs w:val="20"/>
              </w:rPr>
              <w:t xml:space="preserve">Conoscere e riconoscere repertorio diversificato per stile e genere  </w:t>
            </w:r>
          </w:p>
          <w:p w14:paraId="12E0B954" w14:textId="77777777" w:rsidR="00DC5190" w:rsidRPr="00551188" w:rsidRDefault="00DC5190" w:rsidP="00D663FA">
            <w:pPr>
              <w:rPr>
                <w:b/>
                <w:sz w:val="20"/>
                <w:szCs w:val="20"/>
              </w:rPr>
            </w:pPr>
          </w:p>
        </w:tc>
      </w:tr>
    </w:tbl>
    <w:p w14:paraId="76052A87" w14:textId="77777777" w:rsidR="00DC5190" w:rsidRDefault="00DC5190" w:rsidP="00DC5190">
      <w:pPr>
        <w:jc w:val="center"/>
        <w:rPr>
          <w:b/>
        </w:rPr>
      </w:pPr>
    </w:p>
    <w:p w14:paraId="3F3D827E" w14:textId="77777777" w:rsidR="00DC5190" w:rsidRDefault="00DC5190" w:rsidP="00DC5190">
      <w:pPr>
        <w:jc w:val="center"/>
        <w:rPr>
          <w:b/>
        </w:rPr>
      </w:pPr>
    </w:p>
    <w:p w14:paraId="35C3E295" w14:textId="77777777" w:rsidR="00DC5190" w:rsidRDefault="00DC5190" w:rsidP="00DC5190">
      <w:pPr>
        <w:jc w:val="center"/>
        <w:rPr>
          <w:b/>
        </w:rPr>
      </w:pPr>
    </w:p>
    <w:p w14:paraId="36D83A8F" w14:textId="77777777" w:rsidR="00DC5190" w:rsidRDefault="00DC5190" w:rsidP="00DC5190">
      <w:pPr>
        <w:jc w:val="center"/>
        <w:rPr>
          <w:b/>
        </w:rPr>
      </w:pPr>
    </w:p>
    <w:p w14:paraId="204B3DEB" w14:textId="77777777" w:rsidR="00DC5190" w:rsidRDefault="00DC5190" w:rsidP="00DC5190">
      <w:pPr>
        <w:jc w:val="center"/>
        <w:rPr>
          <w:b/>
        </w:rPr>
      </w:pPr>
    </w:p>
    <w:p w14:paraId="01931C2B" w14:textId="77777777" w:rsidR="00DC5190" w:rsidRDefault="00DC5190" w:rsidP="00DC5190">
      <w:pPr>
        <w:jc w:val="center"/>
        <w:rPr>
          <w:b/>
        </w:rPr>
      </w:pPr>
    </w:p>
    <w:p w14:paraId="03AC4F27" w14:textId="77777777" w:rsidR="00DC5190" w:rsidRDefault="00DC5190" w:rsidP="00DC5190">
      <w:pPr>
        <w:jc w:val="center"/>
        <w:rPr>
          <w:b/>
        </w:rPr>
      </w:pPr>
    </w:p>
    <w:p w14:paraId="0465411F" w14:textId="77777777" w:rsidR="00DC5190" w:rsidRDefault="00DC5190" w:rsidP="00DC5190">
      <w:pPr>
        <w:jc w:val="center"/>
        <w:rPr>
          <w:b/>
        </w:rPr>
      </w:pPr>
    </w:p>
    <w:p w14:paraId="3B7FF8D8" w14:textId="77777777" w:rsidR="00DC5190" w:rsidRDefault="00DC5190" w:rsidP="00DC5190">
      <w:pPr>
        <w:jc w:val="center"/>
        <w:rPr>
          <w:b/>
        </w:rPr>
      </w:pPr>
    </w:p>
    <w:p w14:paraId="377A41F9" w14:textId="77777777" w:rsidR="00DC5190" w:rsidRDefault="00DC5190" w:rsidP="00DC5190">
      <w:pPr>
        <w:jc w:val="center"/>
        <w:rPr>
          <w:b/>
        </w:rPr>
      </w:pPr>
    </w:p>
    <w:p w14:paraId="6841CB1E" w14:textId="77777777" w:rsidR="00DC5190" w:rsidRDefault="00DC5190" w:rsidP="00DC5190">
      <w:pPr>
        <w:jc w:val="center"/>
        <w:rPr>
          <w:b/>
        </w:rPr>
      </w:pPr>
    </w:p>
    <w:p w14:paraId="3F1A19B0" w14:textId="77777777" w:rsidR="00DC5190" w:rsidRPr="000D37FC" w:rsidRDefault="00DC5190" w:rsidP="00DC5190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67583BF8" w14:textId="77777777" w:rsidR="00DC5190" w:rsidRDefault="00DC5190" w:rsidP="00DC5190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DC5190" w:rsidRPr="000D37FC" w14:paraId="36C27F90" w14:textId="77777777" w:rsidTr="00D663FA">
        <w:trPr>
          <w:trHeight w:val="313"/>
        </w:trPr>
        <w:tc>
          <w:tcPr>
            <w:tcW w:w="10201" w:type="dxa"/>
            <w:gridSpan w:val="3"/>
          </w:tcPr>
          <w:p w14:paraId="3F017A6D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Storia (2 ore settimanali)</w:t>
            </w:r>
          </w:p>
        </w:tc>
      </w:tr>
      <w:tr w:rsidR="00DC5190" w:rsidRPr="000D37FC" w14:paraId="577F02FC" w14:textId="77777777" w:rsidTr="00D663FA">
        <w:trPr>
          <w:trHeight w:val="313"/>
        </w:trPr>
        <w:tc>
          <w:tcPr>
            <w:tcW w:w="2422" w:type="dxa"/>
          </w:tcPr>
          <w:p w14:paraId="5EA49A97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BCB868B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79F56DB7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0D37FC" w14:paraId="4523DE25" w14:textId="77777777" w:rsidTr="00D663FA">
        <w:trPr>
          <w:trHeight w:val="3185"/>
        </w:trPr>
        <w:tc>
          <w:tcPr>
            <w:tcW w:w="2422" w:type="dxa"/>
          </w:tcPr>
          <w:p w14:paraId="3EA260FA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766F3214" w14:textId="77777777" w:rsidR="00DC5190" w:rsidRPr="004C7EEE" w:rsidRDefault="00DC5190" w:rsidP="00DC5190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22E1329C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345F6290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4A550AA0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3B856D93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08C964E4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3130330E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21236AB7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66C1C505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32B04927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</w:t>
            </w:r>
          </w:p>
          <w:p w14:paraId="2FF32C12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1EEE6C48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3BBCD368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4C7EEE">
              <w:rPr>
                <w:sz w:val="20"/>
                <w:szCs w:val="20"/>
              </w:rPr>
              <w:t>spazio temporali</w:t>
            </w:r>
            <w:proofErr w:type="gramEnd"/>
            <w:r w:rsidRPr="004C7EEE">
              <w:rPr>
                <w:sz w:val="20"/>
                <w:szCs w:val="20"/>
              </w:rPr>
              <w:t>.</w:t>
            </w:r>
          </w:p>
          <w:p w14:paraId="56072109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Saper catalogare ed esporre gli eventi storici in senso sincronico e diacronico.</w:t>
            </w:r>
          </w:p>
        </w:tc>
        <w:tc>
          <w:tcPr>
            <w:tcW w:w="4011" w:type="dxa"/>
          </w:tcPr>
          <w:p w14:paraId="6A8B3174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78F53183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Letture delle immagini, delle carte geografiche e grafici.</w:t>
            </w:r>
          </w:p>
          <w:p w14:paraId="717970E3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lessico specifico.</w:t>
            </w:r>
          </w:p>
          <w:p w14:paraId="5AECAFDF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Gli eventi storici, sociali ed economici e culturali del periodo che va dal XI e la fine del XIX sec.</w:t>
            </w:r>
          </w:p>
        </w:tc>
      </w:tr>
    </w:tbl>
    <w:p w14:paraId="0C0E0D02" w14:textId="77777777" w:rsidR="00DC5190" w:rsidRDefault="00DC5190" w:rsidP="00DC5190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DC5190" w:rsidRPr="000D37FC" w14:paraId="663B13E3" w14:textId="77777777" w:rsidTr="00D663FA">
        <w:trPr>
          <w:trHeight w:val="313"/>
        </w:trPr>
        <w:tc>
          <w:tcPr>
            <w:tcW w:w="10201" w:type="dxa"/>
            <w:gridSpan w:val="3"/>
          </w:tcPr>
          <w:p w14:paraId="1215B7DB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Filosofia (2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DC5190" w:rsidRPr="000D37FC" w14:paraId="0DA1E5D5" w14:textId="77777777" w:rsidTr="00D663FA">
        <w:trPr>
          <w:trHeight w:val="313"/>
        </w:trPr>
        <w:tc>
          <w:tcPr>
            <w:tcW w:w="2422" w:type="dxa"/>
          </w:tcPr>
          <w:p w14:paraId="0376E8AD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03C8D5F8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AC54982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32643D" w14:paraId="200775C5" w14:textId="77777777" w:rsidTr="00D663FA">
        <w:trPr>
          <w:trHeight w:val="1360"/>
        </w:trPr>
        <w:tc>
          <w:tcPr>
            <w:tcW w:w="2422" w:type="dxa"/>
          </w:tcPr>
          <w:p w14:paraId="16FADB8C" w14:textId="77777777" w:rsidR="00DC5190" w:rsidRPr="004C7EEE" w:rsidRDefault="00DC5190" w:rsidP="00DC5190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Acquisire competenze espressive mediate dall’uso del linguaggio filosofico pedagogico psico-sociologico che evidenziano capacità di rielaborazione analitiche e sintetiche.</w:t>
            </w:r>
          </w:p>
          <w:p w14:paraId="30C5420F" w14:textId="77777777" w:rsidR="00DC5190" w:rsidRPr="004C7EEE" w:rsidRDefault="00DC5190" w:rsidP="00D663FA">
            <w:pPr>
              <w:ind w:left="284" w:hanging="284"/>
              <w:rPr>
                <w:sz w:val="20"/>
                <w:szCs w:val="20"/>
              </w:rPr>
            </w:pPr>
          </w:p>
          <w:p w14:paraId="1A83F5C5" w14:textId="77777777" w:rsidR="00DC5190" w:rsidRDefault="00DC5190" w:rsidP="00DC5190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Pervenire ad una comprensione critica delle dinamiche storico culturali, filosofiche e socio psico pedagogiche</w:t>
            </w:r>
          </w:p>
          <w:p w14:paraId="53784282" w14:textId="77777777" w:rsidR="00DC5190" w:rsidRPr="009E0567" w:rsidRDefault="00DC5190" w:rsidP="00D663FA"/>
        </w:tc>
        <w:tc>
          <w:tcPr>
            <w:tcW w:w="3768" w:type="dxa"/>
          </w:tcPr>
          <w:p w14:paraId="479C5B0E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Padroneggiare il lessico specifico.</w:t>
            </w:r>
          </w:p>
          <w:p w14:paraId="545DFC28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Comprendere, decodificare e parafrasare, esporre quanto appreso in modo corretto, chiaro e sintetico, capacità di analisi sintesi e contestualizzazione degli autori e delle opere, capacità di cogliere continuità e differenze, capacità di rielaborare.</w:t>
            </w:r>
          </w:p>
          <w:p w14:paraId="349F5CBB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Leggere e valutare le diverse fonti e tesi interpretative.</w:t>
            </w:r>
          </w:p>
          <w:p w14:paraId="60B52F60" w14:textId="77777777" w:rsidR="00DC5190" w:rsidRPr="004C7EEE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21E74D9E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Il contesto storico cultur</w:t>
            </w:r>
            <w:r>
              <w:rPr>
                <w:sz w:val="20"/>
                <w:szCs w:val="20"/>
              </w:rPr>
              <w:t>ale in cui nascono la filosofia;</w:t>
            </w:r>
          </w:p>
          <w:p w14:paraId="419974C6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>le diverse teorie e i diversi modi d’intendere l’individuo e la società.</w:t>
            </w:r>
          </w:p>
          <w:p w14:paraId="3721A99F" w14:textId="77777777" w:rsidR="00DC5190" w:rsidRPr="004C7EEE" w:rsidRDefault="00DC5190" w:rsidP="00DC5190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4C7EEE">
              <w:rPr>
                <w:sz w:val="20"/>
                <w:szCs w:val="20"/>
              </w:rPr>
              <w:t xml:space="preserve">Lettura </w:t>
            </w:r>
            <w:proofErr w:type="gramStart"/>
            <w:r w:rsidRPr="004C7EEE">
              <w:rPr>
                <w:sz w:val="20"/>
                <w:szCs w:val="20"/>
              </w:rPr>
              <w:t>ed  analisi</w:t>
            </w:r>
            <w:proofErr w:type="gramEnd"/>
            <w:r w:rsidRPr="004C7EEE">
              <w:rPr>
                <w:sz w:val="20"/>
                <w:szCs w:val="20"/>
              </w:rPr>
              <w:t xml:space="preserve">  del manuale e di brani di documenti a noi pervenuti di epoche passate.</w:t>
            </w:r>
          </w:p>
          <w:p w14:paraId="2174FC80" w14:textId="77777777" w:rsidR="00DC5190" w:rsidRPr="004C7EEE" w:rsidRDefault="00DC5190" w:rsidP="00D663FA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593DD40B" w14:textId="77777777" w:rsidR="00DC5190" w:rsidRDefault="00DC5190" w:rsidP="00DC5190"/>
    <w:p w14:paraId="33FC7CCB" w14:textId="77777777" w:rsidR="00DC5190" w:rsidRDefault="00DC5190" w:rsidP="00DC5190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DC5190" w:rsidRPr="004C7EEE" w14:paraId="213C2C2D" w14:textId="77777777" w:rsidTr="00D663FA">
        <w:trPr>
          <w:trHeight w:val="313"/>
        </w:trPr>
        <w:tc>
          <w:tcPr>
            <w:tcW w:w="10201" w:type="dxa"/>
            <w:gridSpan w:val="3"/>
          </w:tcPr>
          <w:p w14:paraId="784C4691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Storia della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musica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DC5190" w:rsidRPr="004C7EEE" w14:paraId="427589D4" w14:textId="77777777" w:rsidTr="00D663FA">
        <w:trPr>
          <w:trHeight w:val="313"/>
        </w:trPr>
        <w:tc>
          <w:tcPr>
            <w:tcW w:w="2422" w:type="dxa"/>
          </w:tcPr>
          <w:p w14:paraId="1C778BCC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313AD598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92102CF" w14:textId="77777777" w:rsidR="00DC5190" w:rsidRPr="004C7EEE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4C7EEE" w14:paraId="17046347" w14:textId="77777777" w:rsidTr="00D663FA">
        <w:trPr>
          <w:trHeight w:val="1360"/>
        </w:trPr>
        <w:tc>
          <w:tcPr>
            <w:tcW w:w="2422" w:type="dxa"/>
          </w:tcPr>
          <w:p w14:paraId="3235608F" w14:textId="77777777" w:rsidR="00DC5190" w:rsidRPr="009E30DC" w:rsidRDefault="00DC5190" w:rsidP="00D663FA">
            <w:pPr>
              <w:pStyle w:val="Paragrafoelenco"/>
              <w:ind w:left="360" w:right="79" w:hanging="218"/>
              <w:rPr>
                <w:sz w:val="20"/>
                <w:szCs w:val="20"/>
              </w:rPr>
            </w:pPr>
          </w:p>
          <w:p w14:paraId="44C61FEC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ind w:right="79" w:hanging="218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Comprendere il cambiamento e la diversità delle forme, dei generi e degli stili musicali in una dimensione diacronica attraverso il </w:t>
            </w:r>
            <w:r w:rsidRPr="009E30DC">
              <w:rPr>
                <w:sz w:val="20"/>
                <w:szCs w:val="20"/>
              </w:rPr>
              <w:lastRenderedPageBreak/>
              <w:t>confronto fra epoche e in una dimensione sincronica attraverso il confronto fra aree geografiche e culturali</w:t>
            </w:r>
          </w:p>
          <w:p w14:paraId="7FC36FA1" w14:textId="77777777" w:rsidR="00DC5190" w:rsidRPr="009E30DC" w:rsidRDefault="00DC5190" w:rsidP="00D663FA">
            <w:pPr>
              <w:pStyle w:val="Paragrafoelenco"/>
              <w:ind w:left="360" w:right="79" w:hanging="218"/>
              <w:rPr>
                <w:sz w:val="20"/>
                <w:szCs w:val="20"/>
              </w:rPr>
            </w:pPr>
          </w:p>
          <w:p w14:paraId="079E7DF6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ind w:right="79" w:hanging="218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Comprendere il significato, il ruolo e le funzioni della musica nei diversi contesti </w:t>
            </w:r>
            <w:proofErr w:type="gramStart"/>
            <w:r w:rsidRPr="009E30DC">
              <w:rPr>
                <w:sz w:val="20"/>
                <w:szCs w:val="20"/>
              </w:rPr>
              <w:t>socio-culturali</w:t>
            </w:r>
            <w:proofErr w:type="gramEnd"/>
            <w:r w:rsidRPr="009E30DC">
              <w:rPr>
                <w:sz w:val="20"/>
                <w:szCs w:val="20"/>
              </w:rPr>
              <w:t xml:space="preserve">, intrecciati con la storia dell’arte, della letteratura, della filosofia e del cinema </w:t>
            </w:r>
          </w:p>
          <w:p w14:paraId="6652ED41" w14:textId="77777777" w:rsidR="00DC5190" w:rsidRPr="009E30DC" w:rsidRDefault="00DC5190" w:rsidP="00D663FA">
            <w:pPr>
              <w:ind w:right="79" w:hanging="218"/>
            </w:pPr>
          </w:p>
        </w:tc>
        <w:tc>
          <w:tcPr>
            <w:tcW w:w="3768" w:type="dxa"/>
          </w:tcPr>
          <w:p w14:paraId="1664BADF" w14:textId="77777777" w:rsidR="00DC5190" w:rsidRPr="009E30DC" w:rsidRDefault="00DC5190" w:rsidP="00D663FA">
            <w:p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left="720" w:right="79" w:hanging="218"/>
              <w:jc w:val="both"/>
            </w:pPr>
          </w:p>
          <w:p w14:paraId="3161B1D6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right="79" w:hanging="218"/>
              <w:contextualSpacing/>
              <w:jc w:val="both"/>
            </w:pPr>
            <w:r w:rsidRPr="009E30DC">
              <w:rPr>
                <w:sz w:val="20"/>
                <w:szCs w:val="20"/>
              </w:rPr>
              <w:t>Riconoscere il contesto storico, sociale e culturale delle opere studiate</w:t>
            </w:r>
          </w:p>
          <w:p w14:paraId="0BF03AC2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right="79" w:hanging="218"/>
              <w:contextualSpacing/>
            </w:pPr>
            <w:r w:rsidRPr="009E30DC">
              <w:rPr>
                <w:sz w:val="20"/>
                <w:szCs w:val="20"/>
              </w:rPr>
              <w:t>Saper individuare le fasi dell’evoluzione della scrittura e degli strumenti musicali</w:t>
            </w:r>
          </w:p>
          <w:p w14:paraId="1A0ADA0E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right="79" w:hanging="218"/>
              <w:contextualSpacing/>
            </w:pPr>
            <w:r w:rsidRPr="009E30DC">
              <w:rPr>
                <w:sz w:val="20"/>
                <w:szCs w:val="20"/>
              </w:rPr>
              <w:t xml:space="preserve">Saper </w:t>
            </w:r>
            <w:proofErr w:type="gramStart"/>
            <w:r w:rsidRPr="009E30DC">
              <w:rPr>
                <w:sz w:val="20"/>
                <w:szCs w:val="20"/>
              </w:rPr>
              <w:t>collegare  la</w:t>
            </w:r>
            <w:proofErr w:type="gramEnd"/>
            <w:r w:rsidRPr="009E30DC">
              <w:rPr>
                <w:sz w:val="20"/>
                <w:szCs w:val="20"/>
              </w:rPr>
              <w:t xml:space="preserve"> letteratura </w:t>
            </w:r>
            <w:r w:rsidRPr="009E30DC">
              <w:rPr>
                <w:sz w:val="20"/>
                <w:szCs w:val="20"/>
              </w:rPr>
              <w:lastRenderedPageBreak/>
              <w:t>musicale con l’estetica musicale, la psicologia della musica e la sociologia della musica</w:t>
            </w:r>
          </w:p>
          <w:p w14:paraId="2D5BF9B1" w14:textId="77777777" w:rsidR="00DC5190" w:rsidRPr="009E30DC" w:rsidRDefault="00DC5190" w:rsidP="00DC5190">
            <w:pPr>
              <w:pStyle w:val="Paragrafoelenco"/>
              <w:numPr>
                <w:ilvl w:val="0"/>
                <w:numId w:val="19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overflowPunct w:val="0"/>
              <w:autoSpaceDE w:val="0"/>
              <w:autoSpaceDN w:val="0"/>
              <w:adjustRightInd w:val="0"/>
              <w:ind w:right="79" w:hanging="218"/>
              <w:contextualSpacing/>
            </w:pPr>
            <w:r w:rsidRPr="009E30DC">
              <w:rPr>
                <w:sz w:val="20"/>
                <w:szCs w:val="20"/>
              </w:rPr>
              <w:t>Mettere in relazione i compositori e le opere con gli intellettuali e gli artisti loro coevi</w:t>
            </w:r>
          </w:p>
          <w:p w14:paraId="3C86D464" w14:textId="77777777" w:rsidR="00DC5190" w:rsidRPr="009E30DC" w:rsidRDefault="00DC5190" w:rsidP="00D663FA">
            <w:pPr>
              <w:ind w:right="79" w:hanging="218"/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1B8ED90C" w14:textId="77777777" w:rsidR="00DC5190" w:rsidRPr="009E30DC" w:rsidRDefault="00DC5190" w:rsidP="00D663FA">
            <w:pPr>
              <w:pStyle w:val="Paragrafoelenco"/>
              <w:ind w:left="360"/>
            </w:pPr>
          </w:p>
          <w:p w14:paraId="5229573B" w14:textId="77777777" w:rsidR="00DC5190" w:rsidRPr="009E30DC" w:rsidRDefault="00DC5190" w:rsidP="00D663FA">
            <w:pPr>
              <w:pStyle w:val="Paragrafoelenco"/>
              <w:ind w:left="284"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La storia della </w:t>
            </w:r>
            <w:proofErr w:type="gramStart"/>
            <w:r w:rsidRPr="009E30DC">
              <w:rPr>
                <w:sz w:val="20"/>
                <w:szCs w:val="20"/>
              </w:rPr>
              <w:t>musica  e</w:t>
            </w:r>
            <w:proofErr w:type="gramEnd"/>
            <w:r w:rsidRPr="009E30DC">
              <w:rPr>
                <w:sz w:val="20"/>
                <w:szCs w:val="20"/>
              </w:rPr>
              <w:t xml:space="preserve"> le opere più significative dal Medioevo all’Ottocento</w:t>
            </w:r>
          </w:p>
        </w:tc>
      </w:tr>
    </w:tbl>
    <w:p w14:paraId="1E616367" w14:textId="77777777" w:rsidR="00DC5190" w:rsidRDefault="00DC5190" w:rsidP="00DC5190"/>
    <w:p w14:paraId="192F1A45" w14:textId="77777777" w:rsidR="00DC5190" w:rsidRDefault="00DC5190" w:rsidP="00DC5190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DC5190" w:rsidRPr="001256B1" w14:paraId="54290421" w14:textId="77777777" w:rsidTr="00D663FA">
        <w:tc>
          <w:tcPr>
            <w:tcW w:w="10201" w:type="dxa"/>
          </w:tcPr>
          <w:p w14:paraId="3F0F9738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DC5190" w:rsidRPr="001256B1" w14:paraId="3DD76075" w14:textId="77777777" w:rsidTr="00D663FA">
        <w:tc>
          <w:tcPr>
            <w:tcW w:w="10201" w:type="dxa"/>
          </w:tcPr>
          <w:p w14:paraId="44903616" w14:textId="77777777" w:rsidR="00DC5190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6B77CA7F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6DA0688A" w14:textId="77777777" w:rsidR="00DC5190" w:rsidRPr="000D37FC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DC5190" w:rsidRPr="001256B1" w14:paraId="2D6C8C73" w14:textId="77777777" w:rsidTr="00D663FA">
        <w:tc>
          <w:tcPr>
            <w:tcW w:w="10201" w:type="dxa"/>
          </w:tcPr>
          <w:p w14:paraId="0A9C38C1" w14:textId="77777777" w:rsidR="00DC5190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63A0C32" w14:textId="77777777" w:rsidR="00DC5190" w:rsidRPr="000D37FC" w:rsidRDefault="00DC5190" w:rsidP="00DC5190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1BF2A9F7" w14:textId="77777777" w:rsidR="00DC5190" w:rsidRPr="000D37FC" w:rsidRDefault="00DC5190" w:rsidP="00DC5190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476F2D5D" w14:textId="77777777" w:rsidR="00DC5190" w:rsidRPr="000D37FC" w:rsidRDefault="00DC5190" w:rsidP="00DC5190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0F2C3150" w14:textId="77777777" w:rsidR="00DC5190" w:rsidRPr="000D37FC" w:rsidRDefault="00DC5190" w:rsidP="00D663F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854EF12" w14:textId="77777777" w:rsidR="00DC5190" w:rsidRDefault="00DC5190" w:rsidP="00DC5190">
      <w:pPr>
        <w:pStyle w:val="Paragrafoelenco"/>
        <w:ind w:left="360"/>
        <w:rPr>
          <w:b/>
        </w:rPr>
      </w:pPr>
    </w:p>
    <w:p w14:paraId="2D645078" w14:textId="77777777" w:rsidR="00DC5190" w:rsidRDefault="00DC5190" w:rsidP="00DC5190">
      <w:pPr>
        <w:pStyle w:val="Paragrafoelenco"/>
        <w:ind w:left="360"/>
        <w:rPr>
          <w:b/>
        </w:rPr>
      </w:pPr>
    </w:p>
    <w:p w14:paraId="7C6FD7A5" w14:textId="77777777" w:rsidR="00DC5190" w:rsidRPr="002B2F72" w:rsidRDefault="00DC5190" w:rsidP="00DC5190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69B0BCCA" w14:textId="77777777" w:rsidR="00DC5190" w:rsidRDefault="00DC5190" w:rsidP="00DC5190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C5190" w:rsidRPr="000D37FC" w14:paraId="1F448934" w14:textId="77777777" w:rsidTr="00D663FA">
        <w:tc>
          <w:tcPr>
            <w:tcW w:w="10314" w:type="dxa"/>
            <w:gridSpan w:val="2"/>
            <w:shd w:val="clear" w:color="auto" w:fill="auto"/>
          </w:tcPr>
          <w:p w14:paraId="3C47884B" w14:textId="77777777" w:rsidR="00DC5190" w:rsidRPr="000D37FC" w:rsidRDefault="00DC5190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DC5190" w:rsidRPr="000D37FC" w14:paraId="5AFB6A63" w14:textId="77777777" w:rsidTr="00D663FA">
        <w:tc>
          <w:tcPr>
            <w:tcW w:w="10314" w:type="dxa"/>
            <w:gridSpan w:val="2"/>
            <w:shd w:val="clear" w:color="auto" w:fill="auto"/>
          </w:tcPr>
          <w:p w14:paraId="23504F35" w14:textId="77777777" w:rsidR="00DC5190" w:rsidRPr="000D37FC" w:rsidRDefault="00DC5190" w:rsidP="00D663F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DC5190" w:rsidRPr="00A65028" w14:paraId="32F37C79" w14:textId="77777777" w:rsidTr="00D663FA">
        <w:tc>
          <w:tcPr>
            <w:tcW w:w="10314" w:type="dxa"/>
            <w:gridSpan w:val="2"/>
            <w:shd w:val="clear" w:color="auto" w:fill="auto"/>
          </w:tcPr>
          <w:p w14:paraId="7A2D3266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collaborare e partecipare, agire in modo autonomo e responsabile.</w:t>
            </w:r>
          </w:p>
        </w:tc>
      </w:tr>
      <w:tr w:rsidR="00DC5190" w:rsidRPr="00A65028" w14:paraId="3D19B3E9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41FB0CE4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572A65FC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Impostare e risolvere semplici problemi modellizzabili attraverso equazioni, disequazioni e sistemi di secondo grado.</w:t>
            </w:r>
          </w:p>
          <w:p w14:paraId="1097689D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in casi particolari la risolubilità di equazioni polinomiali.</w:t>
            </w:r>
          </w:p>
          <w:p w14:paraId="1B951060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Operare con i numeri reali</w:t>
            </w:r>
          </w:p>
        </w:tc>
        <w:tc>
          <w:tcPr>
            <w:tcW w:w="5670" w:type="dxa"/>
            <w:shd w:val="clear" w:color="auto" w:fill="auto"/>
          </w:tcPr>
          <w:p w14:paraId="40A1F556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204DC281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Equazioni e disequazioni di secondo grado e di grado superiore al secondo. Sistemi di secondo grado.</w:t>
            </w:r>
          </w:p>
          <w:p w14:paraId="622B95AB" w14:textId="77777777" w:rsidR="00DC5190" w:rsidRPr="00A65028" w:rsidRDefault="00DC5190" w:rsidP="00D663FA">
            <w:pPr>
              <w:rPr>
                <w:sz w:val="20"/>
                <w:szCs w:val="20"/>
              </w:rPr>
            </w:pPr>
          </w:p>
        </w:tc>
      </w:tr>
    </w:tbl>
    <w:p w14:paraId="1E17D5FA" w14:textId="77777777" w:rsidR="00DC5190" w:rsidRPr="00A65028" w:rsidRDefault="00DC5190" w:rsidP="00DC5190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C5190" w:rsidRPr="00A65028" w14:paraId="13C3C5EE" w14:textId="77777777" w:rsidTr="00D663FA">
        <w:tc>
          <w:tcPr>
            <w:tcW w:w="10314" w:type="dxa"/>
            <w:gridSpan w:val="2"/>
            <w:shd w:val="clear" w:color="auto" w:fill="auto"/>
          </w:tcPr>
          <w:p w14:paraId="1378939E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>: Confrontare ed analizzare figure geometriche, individuando invarianti e relazioni</w:t>
            </w:r>
          </w:p>
        </w:tc>
      </w:tr>
      <w:tr w:rsidR="00DC5190" w:rsidRPr="00A65028" w14:paraId="32161A98" w14:textId="77777777" w:rsidTr="00D663FA">
        <w:tc>
          <w:tcPr>
            <w:tcW w:w="10314" w:type="dxa"/>
            <w:gridSpan w:val="2"/>
            <w:shd w:val="clear" w:color="auto" w:fill="auto"/>
          </w:tcPr>
          <w:p w14:paraId="588CF168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DC5190" w:rsidRPr="00A65028" w14:paraId="146701D4" w14:textId="77777777" w:rsidTr="00D663FA">
        <w:trPr>
          <w:trHeight w:val="717"/>
        </w:trPr>
        <w:tc>
          <w:tcPr>
            <w:tcW w:w="4644" w:type="dxa"/>
            <w:shd w:val="clear" w:color="auto" w:fill="auto"/>
          </w:tcPr>
          <w:p w14:paraId="1506FDB5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483FBCFB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Analizzare e risolvere problemi utilizzando proprietà delle similitudini.</w:t>
            </w:r>
          </w:p>
          <w:p w14:paraId="5041B3D0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lastRenderedPageBreak/>
              <w:t>Realizzare costruzioni di luoghi geometrici.</w:t>
            </w:r>
          </w:p>
          <w:p w14:paraId="039C091C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Risolvere analiticamente problemi riguardanti rette, circonferenze ed altre coniche.</w:t>
            </w:r>
          </w:p>
          <w:p w14:paraId="141622C8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Rappresentare analiticamente luoghi di punti: riconoscere dagli aspetti formali dell'equazione le proprietà geometriche del luogo e viceversa.</w:t>
            </w:r>
          </w:p>
          <w:p w14:paraId="3041218F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Ritrovare e usare, in contesti diversi, semplici relazioni goniometriche.</w:t>
            </w:r>
          </w:p>
          <w:p w14:paraId="4DB128B1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Individuare e riconoscere relazioni e proprietà delle figure nello spazio.</w:t>
            </w:r>
          </w:p>
        </w:tc>
        <w:tc>
          <w:tcPr>
            <w:tcW w:w="5670" w:type="dxa"/>
            <w:shd w:val="clear" w:color="auto" w:fill="auto"/>
          </w:tcPr>
          <w:p w14:paraId="2072DB8E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lastRenderedPageBreak/>
              <w:t>Conoscenze</w:t>
            </w:r>
          </w:p>
          <w:p w14:paraId="715D9479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Circonferenza e cerchio. Lunghezza della circonferenza e area del cerchio.</w:t>
            </w:r>
          </w:p>
          <w:p w14:paraId="2E15E782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lastRenderedPageBreak/>
              <w:t>Omotetie e similitudini.</w:t>
            </w:r>
          </w:p>
          <w:p w14:paraId="195F4251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Rappresentazione analitica di trasformazioni geometriche nel piano.</w:t>
            </w:r>
          </w:p>
          <w:p w14:paraId="767FD9F7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Luoghi di punti e sezioni coniche: rappresentazioni analitiche.</w:t>
            </w:r>
          </w:p>
          <w:p w14:paraId="21D9CFF2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Il numero π. Misura degli angoli radianti.</w:t>
            </w:r>
          </w:p>
          <w:p w14:paraId="3C0B2A17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Le funzioni goniometriche </w:t>
            </w:r>
            <w:proofErr w:type="gramStart"/>
            <w:r w:rsidRPr="00A65028">
              <w:rPr>
                <w:sz w:val="20"/>
                <w:szCs w:val="20"/>
              </w:rPr>
              <w:t>fondamentali:seno</w:t>
            </w:r>
            <w:proofErr w:type="gramEnd"/>
            <w:r w:rsidRPr="00A65028">
              <w:rPr>
                <w:sz w:val="20"/>
                <w:szCs w:val="20"/>
              </w:rPr>
              <w:t xml:space="preserve"> coseno e tangente di un angolo. Proprietà fondamentali. Trigonometria.</w:t>
            </w:r>
          </w:p>
          <w:p w14:paraId="135A9085" w14:textId="77777777" w:rsidR="00DC5190" w:rsidRPr="00A65028" w:rsidRDefault="00DC5190" w:rsidP="00D663FA">
            <w:pPr>
              <w:rPr>
                <w:sz w:val="20"/>
                <w:szCs w:val="20"/>
              </w:rPr>
            </w:pPr>
          </w:p>
        </w:tc>
      </w:tr>
    </w:tbl>
    <w:p w14:paraId="4EBDEEBE" w14:textId="77777777" w:rsidR="00DC5190" w:rsidRPr="000D37FC" w:rsidRDefault="00DC5190" w:rsidP="00DC5190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C5190" w:rsidRPr="00A65028" w14:paraId="393297F5" w14:textId="77777777" w:rsidTr="00D663FA">
        <w:tc>
          <w:tcPr>
            <w:tcW w:w="10314" w:type="dxa"/>
            <w:gridSpan w:val="2"/>
            <w:shd w:val="clear" w:color="auto" w:fill="auto"/>
          </w:tcPr>
          <w:p w14:paraId="677CC8DC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3</w:t>
            </w:r>
            <w:r w:rsidRPr="00A65028">
              <w:rPr>
                <w:sz w:val="20"/>
                <w:szCs w:val="20"/>
              </w:rPr>
              <w:t>: Individuare le strategie appropriate per la soluzione di problemi</w:t>
            </w:r>
          </w:p>
        </w:tc>
      </w:tr>
      <w:tr w:rsidR="00DC5190" w:rsidRPr="00A65028" w14:paraId="42B0CFEB" w14:textId="77777777" w:rsidTr="00D663FA">
        <w:tc>
          <w:tcPr>
            <w:tcW w:w="10314" w:type="dxa"/>
            <w:gridSpan w:val="2"/>
            <w:shd w:val="clear" w:color="auto" w:fill="auto"/>
          </w:tcPr>
          <w:p w14:paraId="64FC6B64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Riferimento alle competenze di cittadinanza: </w:t>
            </w:r>
            <w:r w:rsidRPr="00A65028">
              <w:rPr>
                <w:i/>
                <w:sz w:val="20"/>
                <w:szCs w:val="20"/>
              </w:rPr>
              <w:t>imparare ad imparare, progettare e risolvere problemi, individuare collegamenti e relazioni, acquisire ed interpretare le informazioni, collaborare e partecipare, agire in modo autonomo e responsabile.</w:t>
            </w:r>
          </w:p>
        </w:tc>
      </w:tr>
      <w:tr w:rsidR="00DC5190" w:rsidRPr="00A65028" w14:paraId="37D50A7A" w14:textId="77777777" w:rsidTr="00D663FA">
        <w:trPr>
          <w:trHeight w:val="1591"/>
        </w:trPr>
        <w:tc>
          <w:tcPr>
            <w:tcW w:w="4644" w:type="dxa"/>
            <w:shd w:val="clear" w:color="auto" w:fill="auto"/>
          </w:tcPr>
          <w:p w14:paraId="14253620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729A3599" w14:textId="77777777" w:rsidR="00DC5190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  <w:p w14:paraId="210735D4" w14:textId="77777777" w:rsidR="00DC5190" w:rsidRPr="00A65028" w:rsidRDefault="00DC5190" w:rsidP="00D663FA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CA8DA9C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64D76F48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Formule fondamentali della geometria analitica e della trigonometria. Metodi risolutivi di problemi di geometria analitica e di trigonometria.</w:t>
            </w:r>
          </w:p>
        </w:tc>
      </w:tr>
    </w:tbl>
    <w:p w14:paraId="02FFC4B0" w14:textId="77777777" w:rsidR="00DC5190" w:rsidRPr="00A65028" w:rsidRDefault="00DC5190" w:rsidP="00DC5190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DC5190" w:rsidRPr="00A65028" w14:paraId="2FFBBB4E" w14:textId="77777777" w:rsidTr="00D663FA">
        <w:trPr>
          <w:trHeight w:val="473"/>
        </w:trPr>
        <w:tc>
          <w:tcPr>
            <w:tcW w:w="10314" w:type="dxa"/>
            <w:gridSpan w:val="2"/>
            <w:shd w:val="clear" w:color="auto" w:fill="auto"/>
          </w:tcPr>
          <w:p w14:paraId="292949AA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Competenza 4</w:t>
            </w:r>
            <w:r w:rsidRPr="00A65028">
              <w:rPr>
                <w:sz w:val="20"/>
                <w:szCs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DC5190" w:rsidRPr="00A65028" w14:paraId="1E884F0E" w14:textId="77777777" w:rsidTr="00D663FA">
        <w:tc>
          <w:tcPr>
            <w:tcW w:w="10314" w:type="dxa"/>
            <w:gridSpan w:val="2"/>
            <w:shd w:val="clear" w:color="auto" w:fill="auto"/>
          </w:tcPr>
          <w:p w14:paraId="674D60D2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cittadinanza:</w:t>
            </w:r>
            <w:r w:rsidRPr="00A65028">
              <w:rPr>
                <w:i/>
                <w:sz w:val="20"/>
                <w:szCs w:val="20"/>
              </w:rPr>
              <w:t xml:space="preserve"> imparare ad imparare, progettare e risolvere problemi, individuare collegamenti e relazioni, acquisire ed interpretare le </w:t>
            </w:r>
            <w:proofErr w:type="gramStart"/>
            <w:r w:rsidRPr="00A65028">
              <w:rPr>
                <w:i/>
                <w:sz w:val="20"/>
                <w:szCs w:val="20"/>
              </w:rPr>
              <w:t>informazioni,  collaborare</w:t>
            </w:r>
            <w:proofErr w:type="gramEnd"/>
            <w:r w:rsidRPr="00A65028">
              <w:rPr>
                <w:i/>
                <w:sz w:val="20"/>
                <w:szCs w:val="20"/>
              </w:rPr>
              <w:t xml:space="preserve"> e partecipare, agire in modo autonomo e responsabile</w:t>
            </w:r>
          </w:p>
        </w:tc>
      </w:tr>
      <w:tr w:rsidR="00DC5190" w:rsidRPr="00A65028" w14:paraId="56B845A4" w14:textId="77777777" w:rsidTr="00D663FA">
        <w:trPr>
          <w:trHeight w:val="438"/>
        </w:trPr>
        <w:tc>
          <w:tcPr>
            <w:tcW w:w="4644" w:type="dxa"/>
            <w:shd w:val="clear" w:color="auto" w:fill="auto"/>
          </w:tcPr>
          <w:p w14:paraId="6E4D7BBD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Abilità</w:t>
            </w:r>
          </w:p>
          <w:p w14:paraId="2D90EF95" w14:textId="77777777" w:rsidR="00DC5190" w:rsidRPr="00A65028" w:rsidRDefault="00DC5190" w:rsidP="00D663F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2C43EC97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 xml:space="preserve">Utilizzare, in casi semplici, operazioni funzionali per costruire nuove funzioni e disegnare grafici, a partire da funzioni </w:t>
            </w:r>
            <w:proofErr w:type="gramStart"/>
            <w:r w:rsidRPr="00A65028">
              <w:rPr>
                <w:sz w:val="20"/>
                <w:szCs w:val="20"/>
              </w:rPr>
              <w:t>elementari .</w:t>
            </w:r>
            <w:proofErr w:type="gramEnd"/>
          </w:p>
          <w:p w14:paraId="44D81EF1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Riconoscere crescenza, decrescenza, segno di una funzione.</w:t>
            </w:r>
          </w:p>
          <w:p w14:paraId="3227E555" w14:textId="77777777" w:rsidR="00DC5190" w:rsidRPr="00A65028" w:rsidRDefault="00DC5190" w:rsidP="00D663FA">
            <w:pPr>
              <w:rPr>
                <w:sz w:val="20"/>
                <w:szCs w:val="20"/>
              </w:rPr>
            </w:pPr>
          </w:p>
          <w:p w14:paraId="3F95C94B" w14:textId="77777777" w:rsidR="00DC5190" w:rsidRPr="00A65028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0580CCC" w14:textId="77777777" w:rsidR="00DC5190" w:rsidRPr="009E0567" w:rsidRDefault="00DC5190" w:rsidP="00D663FA">
            <w:pPr>
              <w:rPr>
                <w:b/>
                <w:sz w:val="20"/>
                <w:szCs w:val="20"/>
              </w:rPr>
            </w:pPr>
            <w:r w:rsidRPr="009E0567">
              <w:rPr>
                <w:b/>
                <w:sz w:val="20"/>
                <w:szCs w:val="20"/>
              </w:rPr>
              <w:t>Conoscenze</w:t>
            </w:r>
          </w:p>
          <w:p w14:paraId="7CEFE40B" w14:textId="77777777" w:rsidR="00DC5190" w:rsidRPr="00A65028" w:rsidRDefault="00DC5190" w:rsidP="00D663FA">
            <w:pPr>
              <w:rPr>
                <w:b/>
                <w:sz w:val="20"/>
                <w:szCs w:val="20"/>
              </w:rPr>
            </w:pPr>
            <w:r w:rsidRPr="00A65028">
              <w:rPr>
                <w:b/>
                <w:sz w:val="20"/>
                <w:szCs w:val="20"/>
              </w:rPr>
              <w:t>Relazioni e funzioni</w:t>
            </w:r>
          </w:p>
          <w:p w14:paraId="1A0C769B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principali leggi analitiche delle trasformazioni isometriche quali simmetrie e traslazione e come esse trasformano i grafici delle funzioni.</w:t>
            </w:r>
          </w:p>
          <w:p w14:paraId="6B2ECE7B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La funzione lineare e quadratica, studio del segno.</w:t>
            </w:r>
          </w:p>
          <w:p w14:paraId="7DB42B08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Funzione esponenziale e logaritmica.</w:t>
            </w:r>
          </w:p>
          <w:p w14:paraId="03E3D6E8" w14:textId="77777777" w:rsidR="00DC5190" w:rsidRPr="00A65028" w:rsidRDefault="00DC5190" w:rsidP="00D663FA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Le funzioni periodiche: F</w:t>
            </w:r>
            <w:r>
              <w:rPr>
                <w:sz w:val="20"/>
                <w:szCs w:val="20"/>
              </w:rPr>
              <w:t>unzioni seno, coseno, tangente</w:t>
            </w:r>
          </w:p>
        </w:tc>
      </w:tr>
      <w:tr w:rsidR="00DC5190" w:rsidRPr="000D37FC" w14:paraId="50CE7A2D" w14:textId="77777777" w:rsidTr="00D663FA">
        <w:tc>
          <w:tcPr>
            <w:tcW w:w="10314" w:type="dxa"/>
            <w:gridSpan w:val="2"/>
            <w:shd w:val="clear" w:color="auto" w:fill="auto"/>
          </w:tcPr>
          <w:p w14:paraId="765489BA" w14:textId="77777777" w:rsidR="00DC5190" w:rsidRDefault="00DC5190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2434AD04" w14:textId="77777777" w:rsidR="00DC5190" w:rsidRDefault="00DC5190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13DE4374" w14:textId="77777777" w:rsidR="00DC5190" w:rsidRPr="000D37FC" w:rsidRDefault="00DC5190" w:rsidP="00D663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DC5190" w:rsidRPr="000D37FC" w14:paraId="723F7F62" w14:textId="77777777" w:rsidTr="00D663FA">
        <w:tc>
          <w:tcPr>
            <w:tcW w:w="10314" w:type="dxa"/>
            <w:gridSpan w:val="2"/>
            <w:shd w:val="clear" w:color="auto" w:fill="auto"/>
          </w:tcPr>
          <w:p w14:paraId="1C3203AA" w14:textId="77777777" w:rsidR="00DC5190" w:rsidRPr="002B2F72" w:rsidRDefault="00DC5190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45C35923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Osservare, descrivere ed analizzare fenomeni, appartenenti alla realtà naturale </w:t>
            </w:r>
            <w:proofErr w:type="gramStart"/>
            <w:r w:rsidRPr="002B2F72">
              <w:rPr>
                <w:b/>
                <w:sz w:val="20"/>
                <w:szCs w:val="20"/>
              </w:rPr>
              <w:t>e  artificiale</w:t>
            </w:r>
            <w:proofErr w:type="gramEnd"/>
            <w:r w:rsidRPr="002B2F7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C5190" w:rsidRPr="00A65028" w14:paraId="65EBD958" w14:textId="77777777" w:rsidTr="00D663FA">
        <w:tc>
          <w:tcPr>
            <w:tcW w:w="10314" w:type="dxa"/>
            <w:gridSpan w:val="2"/>
            <w:shd w:val="clear" w:color="auto" w:fill="auto"/>
          </w:tcPr>
          <w:p w14:paraId="0906D37B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alle competenze di cittadinanza: </w:t>
            </w:r>
            <w:r w:rsidRPr="002B2F72">
              <w:rPr>
                <w:b/>
                <w:sz w:val="20"/>
                <w:szCs w:val="20"/>
              </w:rPr>
              <w:t xml:space="preserve">comunicare: comprendere e rappresentare </w:t>
            </w:r>
          </w:p>
        </w:tc>
      </w:tr>
      <w:tr w:rsidR="00DC5190" w:rsidRPr="00A65028" w14:paraId="4E3BDFCA" w14:textId="77777777" w:rsidTr="00D663FA">
        <w:trPr>
          <w:trHeight w:val="1172"/>
        </w:trPr>
        <w:tc>
          <w:tcPr>
            <w:tcW w:w="4644" w:type="dxa"/>
            <w:shd w:val="clear" w:color="auto" w:fill="auto"/>
          </w:tcPr>
          <w:p w14:paraId="23FDDFA2" w14:textId="77777777" w:rsidR="00DC5190" w:rsidRPr="002B2F72" w:rsidRDefault="00DC5190" w:rsidP="00D663F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lastRenderedPageBreak/>
              <w:t>Abilità:</w:t>
            </w:r>
          </w:p>
          <w:p w14:paraId="5D791B72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0A1EDD34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5D18BFDF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1985BFC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3B1A1E9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74153C2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6DB1C38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57A76C7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4CF8B0E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7BA8479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01CE6CDB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  <w:tc>
          <w:tcPr>
            <w:tcW w:w="5670" w:type="dxa"/>
            <w:shd w:val="clear" w:color="auto" w:fill="auto"/>
          </w:tcPr>
          <w:p w14:paraId="6732C5AE" w14:textId="77777777" w:rsidR="00DC5190" w:rsidRPr="002B2F72" w:rsidRDefault="00DC5190" w:rsidP="00D663FA">
            <w:pPr>
              <w:pStyle w:val="Titolo5"/>
              <w:ind w:right="140"/>
              <w:rPr>
                <w:rFonts w:cs="Arial"/>
                <w:sz w:val="20"/>
              </w:rPr>
            </w:pPr>
            <w:r w:rsidRPr="002B2F72">
              <w:rPr>
                <w:rFonts w:cs="Arial"/>
                <w:b/>
                <w:bCs/>
                <w:sz w:val="20"/>
              </w:rPr>
              <w:t>Abilità:</w:t>
            </w:r>
          </w:p>
          <w:p w14:paraId="21D67FE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e individuare una grandezza fisica e la sua misura.</w:t>
            </w:r>
          </w:p>
          <w:p w14:paraId="3CF67E2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i moti.</w:t>
            </w:r>
          </w:p>
          <w:p w14:paraId="5752EDA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Costruire e interpretare i grafici dei moti, ricavarne informazioni e comprenderne il significato.</w:t>
            </w:r>
          </w:p>
          <w:p w14:paraId="2373AB5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e i vincoli agenti su un corpo in equilibrio.</w:t>
            </w:r>
          </w:p>
          <w:p w14:paraId="2781A8C9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forze agenti su un corpo in movimento.</w:t>
            </w:r>
          </w:p>
          <w:p w14:paraId="343501F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Riconoscere </w:t>
            </w:r>
            <w:proofErr w:type="gramStart"/>
            <w:r w:rsidRPr="002B2F72">
              <w:rPr>
                <w:sz w:val="20"/>
                <w:szCs w:val="20"/>
              </w:rPr>
              <w:t>ed</w:t>
            </w:r>
            <w:proofErr w:type="gramEnd"/>
            <w:r w:rsidRPr="002B2F72">
              <w:rPr>
                <w:sz w:val="20"/>
                <w:szCs w:val="20"/>
              </w:rPr>
              <w:t xml:space="preserve"> identificare le variabili che definiscono lo stato termodinamico di un sistema.</w:t>
            </w:r>
          </w:p>
          <w:p w14:paraId="7099E7A7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riconoscere le varie forme di energia e le sue trasformazioni alla luce dei principi</w:t>
            </w:r>
            <w:r w:rsidRPr="002B2F72">
              <w:rPr>
                <w:color w:val="FF0000"/>
                <w:sz w:val="20"/>
                <w:szCs w:val="20"/>
              </w:rPr>
              <w:t xml:space="preserve"> </w:t>
            </w:r>
            <w:r w:rsidRPr="002B2F72">
              <w:rPr>
                <w:sz w:val="20"/>
                <w:szCs w:val="20"/>
              </w:rPr>
              <w:t>di conservazione dell’energia meccanica e dell’energia totale.</w:t>
            </w:r>
          </w:p>
          <w:p w14:paraId="5B58D9F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un bilancio energetico.</w:t>
            </w:r>
          </w:p>
          <w:p w14:paraId="7AAED2EF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principio di funzionamento di una macchina termica.</w:t>
            </w:r>
          </w:p>
          <w:p w14:paraId="1FDF24D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il comportamento di un’onda (sonora e luminosa) nelle sue caratteristiche principali.</w:t>
            </w:r>
          </w:p>
          <w:p w14:paraId="4E953C6C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Interrogarsi sulla natura della luce.</w:t>
            </w:r>
          </w:p>
        </w:tc>
      </w:tr>
    </w:tbl>
    <w:p w14:paraId="6A051914" w14:textId="77777777" w:rsidR="00DC5190" w:rsidRPr="00A65028" w:rsidRDefault="00DC5190" w:rsidP="00DC5190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DC5190" w:rsidRPr="00D63007" w14:paraId="39A035FA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00628" w14:textId="77777777" w:rsidR="00DC5190" w:rsidRPr="002B2F72" w:rsidRDefault="00DC5190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761909F7" w14:textId="77777777" w:rsidR="00DC5190" w:rsidRPr="002B2F72" w:rsidRDefault="00DC5190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DC5190" w:rsidRPr="00D63007" w14:paraId="04465CEF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8B5D" w14:textId="77777777" w:rsidR="00DC5190" w:rsidRPr="002B2F72" w:rsidRDefault="00DC5190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C5190" w:rsidRPr="00403054" w14:paraId="0673087D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7F0C1" w14:textId="77777777" w:rsidR="00DC5190" w:rsidRPr="002B2F72" w:rsidRDefault="00DC5190" w:rsidP="00D663F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208BCADF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simboli e terminologia appropriati.</w:t>
            </w:r>
          </w:p>
          <w:p w14:paraId="2DF28DA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Operare con i vettori.</w:t>
            </w:r>
          </w:p>
          <w:p w14:paraId="4D31F652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Analizzare e rappresentare grafici di moti.</w:t>
            </w:r>
          </w:p>
          <w:p w14:paraId="10C384C7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le leggi dei moti.</w:t>
            </w:r>
          </w:p>
          <w:p w14:paraId="37C989B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 principi della dinamica e la legge di gravitazione universale.</w:t>
            </w:r>
          </w:p>
          <w:p w14:paraId="49B590B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Applicare il principio di conservazione dell’energia meccanica.</w:t>
            </w:r>
          </w:p>
          <w:p w14:paraId="557CB44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calore come forma di energia.</w:t>
            </w:r>
          </w:p>
          <w:p w14:paraId="2C1C3FA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un bilancio termico.</w:t>
            </w:r>
          </w:p>
          <w:p w14:paraId="52C22D20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il corretto modello matematico per la soluzione di situazioni problematiche.</w:t>
            </w:r>
          </w:p>
          <w:p w14:paraId="7E4A0774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Eseguire il controllo dimensionale delle formule.</w:t>
            </w:r>
          </w:p>
          <w:p w14:paraId="790CDD6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scelta di strategie più opportune di risoluzione.</w:t>
            </w:r>
          </w:p>
          <w:p w14:paraId="7D95D655" w14:textId="77777777" w:rsidR="00DC5190" w:rsidRPr="002B2F72" w:rsidRDefault="00DC5190" w:rsidP="00D663FA">
            <w:pPr>
              <w:ind w:left="319"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C8412" w14:textId="77777777" w:rsidR="00DC5190" w:rsidRPr="002B2F72" w:rsidRDefault="00DC5190" w:rsidP="00D663FA">
            <w:pPr>
              <w:ind w:left="319" w:right="140" w:hanging="250"/>
              <w:rPr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</w:t>
            </w:r>
            <w:r w:rsidRPr="002B2F72">
              <w:rPr>
                <w:sz w:val="20"/>
                <w:szCs w:val="20"/>
              </w:rPr>
              <w:t>:</w:t>
            </w:r>
          </w:p>
          <w:p w14:paraId="2A7396D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vettoriali.</w:t>
            </w:r>
          </w:p>
          <w:p w14:paraId="2F6F3430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Operazioni con i vettori.</w:t>
            </w:r>
          </w:p>
          <w:p w14:paraId="5831ED1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Equazioni dei moti: uniforme e uniformemente accelerato.</w:t>
            </w:r>
          </w:p>
          <w:p w14:paraId="0E61EC3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dei moti: leggi orarie, velocità, accelerazione.</w:t>
            </w:r>
          </w:p>
          <w:p w14:paraId="5DAFD7C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Hooke.</w:t>
            </w:r>
          </w:p>
          <w:p w14:paraId="3DF64A1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Forze di attrito.</w:t>
            </w:r>
          </w:p>
          <w:p w14:paraId="2C85D2F7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Fluidostatica: legge di Stevino e principio di Archimede.</w:t>
            </w:r>
          </w:p>
          <w:p w14:paraId="24FB097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 della dinamica.</w:t>
            </w:r>
          </w:p>
          <w:p w14:paraId="4DA651B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Composizione dei moti: moti nel piano e moto del proiettile; principio di relatività classico; sistemi di riferimento inerziali e non inerziali e forze apparenti.</w:t>
            </w:r>
          </w:p>
          <w:p w14:paraId="00992077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Principio di conservazione dell’energia meccanica.</w:t>
            </w:r>
          </w:p>
          <w:p w14:paraId="0D7F1FF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Quantità di moto e urti.</w:t>
            </w:r>
          </w:p>
          <w:p w14:paraId="60F9288E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di Keplero.</w:t>
            </w:r>
          </w:p>
          <w:p w14:paraId="5195CA4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Legge di gravitazione universale.</w:t>
            </w:r>
          </w:p>
          <w:p w14:paraId="7A7E038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Leggi dei gas: I e II legge di Gay-Lussac, legge di Boyle, legge dei gas perfetti.</w:t>
            </w:r>
          </w:p>
          <w:p w14:paraId="4F59FD9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leggi dei gas.</w:t>
            </w:r>
          </w:p>
          <w:p w14:paraId="4A61DEC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Relazione fondamentale tra calore assorbito e variazione di temperatura.</w:t>
            </w:r>
          </w:p>
          <w:p w14:paraId="27AC1AC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Cambiamenti di stato: grafico ed equazione.</w:t>
            </w:r>
          </w:p>
          <w:p w14:paraId="108B7399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Rappresentazioni grafiche delle trasformazioni di un gas: isobare, isocore, isoterme, cicliche e adiabatiche.</w:t>
            </w:r>
          </w:p>
          <w:p w14:paraId="50DE765E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Le equazioni del lavoro termodinamico nelle trasformazioni di un gas.</w:t>
            </w:r>
          </w:p>
          <w:p w14:paraId="016FE06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 e II principio della termodinamica.</w:t>
            </w:r>
          </w:p>
          <w:p w14:paraId="3C0154C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Rendimento di una macchina termica.</w:t>
            </w:r>
          </w:p>
          <w:p w14:paraId="1A1DD2A0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lastRenderedPageBreak/>
              <w:t>Onde sonore: effetto Doppler.</w:t>
            </w:r>
          </w:p>
          <w:p w14:paraId="052606E4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Onde luminose: leggi della riflessione e della rifrazione.</w:t>
            </w:r>
          </w:p>
          <w:p w14:paraId="1EE3063D" w14:textId="77777777" w:rsidR="00DC5190" w:rsidRPr="002B2F72" w:rsidRDefault="00DC5190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DC5190" w:rsidRPr="00743CD4" w14:paraId="754075CA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94AFA" w14:textId="77777777" w:rsidR="00DC5190" w:rsidRPr="002B2F72" w:rsidRDefault="00DC5190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 xml:space="preserve">Competenza 3 </w:t>
            </w:r>
          </w:p>
          <w:p w14:paraId="135E08B4" w14:textId="77777777" w:rsidR="00DC5190" w:rsidRPr="002B2F72" w:rsidRDefault="00DC5190" w:rsidP="00D663FA">
            <w:pPr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1980977E" w14:textId="77777777" w:rsidR="00DC5190" w:rsidRPr="002B2F72" w:rsidRDefault="00DC5190" w:rsidP="00D663FA">
            <w:pPr>
              <w:pStyle w:val="Corpotesto"/>
              <w:snapToGrid w:val="0"/>
              <w:rPr>
                <w:b w:val="0"/>
              </w:rPr>
            </w:pPr>
            <w:r w:rsidRPr="002B2F72">
              <w:t xml:space="preserve">dati e dell'affidabilità di un processo di misura. </w:t>
            </w:r>
          </w:p>
        </w:tc>
      </w:tr>
      <w:tr w:rsidR="00DC5190" w:rsidRPr="00D63007" w14:paraId="58668B08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3CF5A" w14:textId="77777777" w:rsidR="00DC5190" w:rsidRPr="002B2F72" w:rsidRDefault="00DC5190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C5190" w:rsidRPr="00743CD4" w14:paraId="691635B1" w14:textId="77777777" w:rsidTr="00D663FA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9BDA" w14:textId="77777777" w:rsidR="00DC5190" w:rsidRPr="002B2F72" w:rsidRDefault="00DC5190" w:rsidP="00D663FA">
            <w:pPr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5997F441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Indicare gli strumenti opportuni per effettuare le misure.</w:t>
            </w:r>
          </w:p>
          <w:p w14:paraId="3582376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Effettuare consapevolmente approssimazioni sulle misure effettuate.</w:t>
            </w:r>
          </w:p>
          <w:p w14:paraId="5F9469C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e ridurre ove possibile gli errori di misura.</w:t>
            </w:r>
          </w:p>
          <w:p w14:paraId="5BAB88D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Sviluppare le capacità di controllo critico e dimensionale dei risultati.</w:t>
            </w:r>
          </w:p>
          <w:p w14:paraId="5EAE19E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Potenziare le capacità di esaminare un fenomeno e saper individuare gli elementi significativi, le relazioni, i dati superflui e quelli mancanti.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51679" w14:textId="77777777" w:rsidR="00DC5190" w:rsidRPr="002B2F72" w:rsidRDefault="00DC5190" w:rsidP="00D663F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21DC1273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Grandezze fisiche scalari e vettoriali e loro unità di misura.</w:t>
            </w:r>
          </w:p>
          <w:p w14:paraId="12BC8E3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Equivalenze tra unità di misura.</w:t>
            </w:r>
          </w:p>
          <w:p w14:paraId="66A96012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Ordine di grandezza di una misura.</w:t>
            </w:r>
          </w:p>
          <w:p w14:paraId="0AD78F4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Istante e intervallo di tempo.</w:t>
            </w:r>
          </w:p>
          <w:p w14:paraId="0AA11AA6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Posizione e spostamento.</w:t>
            </w:r>
          </w:p>
          <w:p w14:paraId="61880315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Sistemi di riferimento inerziali e non inerziali.</w:t>
            </w:r>
          </w:p>
          <w:p w14:paraId="39EB1FF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Errori di misura e stima dell’errore. Errore assoluto e relativo.</w:t>
            </w:r>
          </w:p>
          <w:p w14:paraId="0C36DAD8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Rappresentazione di dati sperimentali attraverso tabelle e grafici.</w:t>
            </w:r>
          </w:p>
          <w:p w14:paraId="2F765135" w14:textId="77777777" w:rsidR="00DC5190" w:rsidRPr="002B2F72" w:rsidRDefault="00DC5190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  <w:tr w:rsidR="00DC5190" w:rsidRPr="00743CD4" w14:paraId="31AD0D95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6C688" w14:textId="77777777" w:rsidR="00DC5190" w:rsidRPr="002B2F72" w:rsidRDefault="00DC5190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48CB1337" w14:textId="77777777" w:rsidR="00DC5190" w:rsidRPr="002B2F72" w:rsidRDefault="00DC5190" w:rsidP="00D663FA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DC5190" w:rsidRPr="00D63007" w14:paraId="23A72638" w14:textId="77777777" w:rsidTr="00D663FA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ED67C" w14:textId="77777777" w:rsidR="00DC5190" w:rsidRPr="002B2F72" w:rsidRDefault="00DC5190" w:rsidP="00D663FA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DC5190" w:rsidRPr="00743CD4" w14:paraId="3B5313F9" w14:textId="77777777" w:rsidTr="00D663FA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FDA5" w14:textId="77777777" w:rsidR="00DC5190" w:rsidRPr="002B2F72" w:rsidRDefault="00DC5190" w:rsidP="00D663FA">
            <w:pPr>
              <w:tabs>
                <w:tab w:val="num" w:pos="319"/>
                <w:tab w:val="num" w:pos="494"/>
              </w:tabs>
              <w:ind w:left="319" w:right="140" w:hanging="284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Abilità:</w:t>
            </w:r>
          </w:p>
          <w:p w14:paraId="561C91D6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il ruolo della misura delle grandezze fisiche in diversi contesti della vita reale.</w:t>
            </w:r>
          </w:p>
          <w:p w14:paraId="211391FD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la funzione delle macchine nella vita reale e nello sviluppo della tecnologia.</w:t>
            </w:r>
          </w:p>
          <w:p w14:paraId="06D4692F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dell’utilizzo dell’energia nelle situazioni reali.</w:t>
            </w:r>
          </w:p>
          <w:p w14:paraId="1DD3F47C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Essere consapevoli riguardo l’utilizzo dell’energia nelle situazioni reali.</w:t>
            </w:r>
          </w:p>
          <w:p w14:paraId="67570CAA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Riconoscere gli scambi energetici in diversi contesti della vita reale.</w:t>
            </w:r>
          </w:p>
          <w:p w14:paraId="118DCAE0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e valutare i limiti all’utilizzo dell’energia nella vita reale e nello sviluppo della tecnologia.</w:t>
            </w:r>
          </w:p>
          <w:p w14:paraId="07ACA32F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  <w:tab w:val="num" w:pos="494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Comprendere la funzione dei dispositivi ottici.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F135" w14:textId="77777777" w:rsidR="00DC5190" w:rsidRPr="002B2F72" w:rsidRDefault="00DC5190" w:rsidP="00D663FA">
            <w:pPr>
              <w:ind w:left="319" w:right="140" w:hanging="25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>Conoscenze:</w:t>
            </w:r>
          </w:p>
          <w:p w14:paraId="76BE3B64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Cinematica.</w:t>
            </w:r>
          </w:p>
          <w:p w14:paraId="7AF973E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Dinamica. </w:t>
            </w:r>
          </w:p>
          <w:p w14:paraId="4EE103A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Trasformazioni e scambi di energia.</w:t>
            </w:r>
          </w:p>
          <w:p w14:paraId="2956965B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Effetti termici sulla materia.</w:t>
            </w:r>
          </w:p>
          <w:p w14:paraId="79D2F5B9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Termodinamica.</w:t>
            </w:r>
          </w:p>
          <w:p w14:paraId="2D29C427" w14:textId="77777777" w:rsidR="00DC5190" w:rsidRPr="002B2F72" w:rsidRDefault="00DC5190" w:rsidP="00DC5190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num" w:pos="319"/>
              </w:tabs>
              <w:autoSpaceDE/>
              <w:autoSpaceDN/>
              <w:ind w:left="319" w:right="140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La luce e le sue caratteristiche.</w:t>
            </w:r>
          </w:p>
          <w:p w14:paraId="3656CF14" w14:textId="77777777" w:rsidR="00DC5190" w:rsidRPr="002B2F72" w:rsidRDefault="00DC5190" w:rsidP="00D663FA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7D320BE6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03FF6B99" w14:textId="2B10C483" w:rsidR="00DC5190" w:rsidRDefault="00DC5190" w:rsidP="00DC5190">
      <w:pPr>
        <w:jc w:val="both"/>
        <w:rPr>
          <w:b/>
          <w:sz w:val="20"/>
          <w:szCs w:val="20"/>
        </w:rPr>
      </w:pPr>
    </w:p>
    <w:p w14:paraId="3D4F9D12" w14:textId="3249A052" w:rsidR="00DC5190" w:rsidRDefault="00DC5190" w:rsidP="00DC5190">
      <w:pPr>
        <w:jc w:val="both"/>
        <w:rPr>
          <w:b/>
          <w:sz w:val="20"/>
          <w:szCs w:val="20"/>
        </w:rPr>
      </w:pPr>
    </w:p>
    <w:p w14:paraId="4D982907" w14:textId="616AD712" w:rsidR="00DC5190" w:rsidRDefault="00DC5190" w:rsidP="00DC5190">
      <w:pPr>
        <w:jc w:val="both"/>
        <w:rPr>
          <w:b/>
          <w:sz w:val="20"/>
          <w:szCs w:val="20"/>
        </w:rPr>
      </w:pPr>
    </w:p>
    <w:p w14:paraId="5AC9AC19" w14:textId="05DC1DC4" w:rsidR="00DC5190" w:rsidRDefault="00DC5190" w:rsidP="00DC5190">
      <w:pPr>
        <w:jc w:val="both"/>
        <w:rPr>
          <w:b/>
          <w:sz w:val="20"/>
          <w:szCs w:val="20"/>
        </w:rPr>
      </w:pPr>
    </w:p>
    <w:p w14:paraId="686EA425" w14:textId="779C0544" w:rsidR="00DC5190" w:rsidRDefault="00DC5190" w:rsidP="00DC5190">
      <w:pPr>
        <w:jc w:val="both"/>
        <w:rPr>
          <w:b/>
          <w:sz w:val="20"/>
          <w:szCs w:val="20"/>
        </w:rPr>
      </w:pPr>
    </w:p>
    <w:p w14:paraId="3782FC23" w14:textId="370F9D10" w:rsidR="00DC5190" w:rsidRDefault="00DC5190" w:rsidP="00DC5190">
      <w:pPr>
        <w:jc w:val="both"/>
        <w:rPr>
          <w:b/>
          <w:sz w:val="20"/>
          <w:szCs w:val="20"/>
        </w:rPr>
      </w:pPr>
    </w:p>
    <w:p w14:paraId="6D093A30" w14:textId="114071ED" w:rsidR="00DC5190" w:rsidRDefault="00DC5190" w:rsidP="00DC5190">
      <w:pPr>
        <w:jc w:val="both"/>
        <w:rPr>
          <w:b/>
          <w:sz w:val="20"/>
          <w:szCs w:val="20"/>
        </w:rPr>
      </w:pPr>
    </w:p>
    <w:p w14:paraId="705F4F5C" w14:textId="13747A74" w:rsidR="00DC5190" w:rsidRDefault="00DC5190" w:rsidP="00DC5190">
      <w:pPr>
        <w:jc w:val="both"/>
        <w:rPr>
          <w:b/>
          <w:sz w:val="20"/>
          <w:szCs w:val="20"/>
        </w:rPr>
      </w:pPr>
    </w:p>
    <w:p w14:paraId="768A7BB2" w14:textId="39B84769" w:rsidR="00DC5190" w:rsidRDefault="00DC5190" w:rsidP="00DC5190">
      <w:pPr>
        <w:jc w:val="both"/>
        <w:rPr>
          <w:b/>
          <w:sz w:val="20"/>
          <w:szCs w:val="20"/>
        </w:rPr>
      </w:pPr>
    </w:p>
    <w:p w14:paraId="6D9868C6" w14:textId="0AF867C6" w:rsidR="00DC5190" w:rsidRDefault="00DC5190" w:rsidP="00DC5190">
      <w:pPr>
        <w:jc w:val="both"/>
        <w:rPr>
          <w:b/>
          <w:sz w:val="20"/>
          <w:szCs w:val="20"/>
        </w:rPr>
      </w:pPr>
    </w:p>
    <w:p w14:paraId="76B1C382" w14:textId="1CA6555B" w:rsidR="00DC5190" w:rsidRDefault="00DC5190" w:rsidP="00DC5190">
      <w:pPr>
        <w:jc w:val="both"/>
        <w:rPr>
          <w:b/>
          <w:sz w:val="20"/>
          <w:szCs w:val="20"/>
        </w:rPr>
      </w:pPr>
    </w:p>
    <w:p w14:paraId="342532BD" w14:textId="12185CB9" w:rsidR="00DC5190" w:rsidRDefault="00DC5190" w:rsidP="00DC5190">
      <w:pPr>
        <w:jc w:val="both"/>
        <w:rPr>
          <w:b/>
          <w:sz w:val="20"/>
          <w:szCs w:val="20"/>
        </w:rPr>
      </w:pPr>
    </w:p>
    <w:p w14:paraId="4BA9D370" w14:textId="4D214C4C" w:rsidR="00DC5190" w:rsidRDefault="00DC5190" w:rsidP="00DC5190">
      <w:pPr>
        <w:jc w:val="both"/>
        <w:rPr>
          <w:b/>
          <w:sz w:val="20"/>
          <w:szCs w:val="20"/>
        </w:rPr>
      </w:pPr>
    </w:p>
    <w:p w14:paraId="1178ECEF" w14:textId="672640D3" w:rsidR="00DC5190" w:rsidRDefault="00DC5190" w:rsidP="00DC5190">
      <w:pPr>
        <w:jc w:val="both"/>
        <w:rPr>
          <w:b/>
          <w:sz w:val="20"/>
          <w:szCs w:val="20"/>
        </w:rPr>
      </w:pPr>
    </w:p>
    <w:p w14:paraId="4191BABD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21450E2D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78CF7591" w14:textId="77777777" w:rsidR="00DC5190" w:rsidRDefault="00DC5190" w:rsidP="00DC5190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DC5190" w:rsidRPr="003D0E8F" w14:paraId="69FA431B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49DE233A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Teoria, analisi e composizione (3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DC5190" w:rsidRPr="003D0E8F" w14:paraId="49D652D3" w14:textId="77777777" w:rsidTr="00D663FA">
        <w:trPr>
          <w:trHeight w:val="263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0ED573F" w14:textId="77777777" w:rsidR="00DC5190" w:rsidRPr="003D0E8F" w:rsidRDefault="00DC5190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6C38F010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F5E9065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2B2F72" w14:paraId="35298B04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3E344437" w14:textId="77777777" w:rsidR="00DC5190" w:rsidRPr="009E30DC" w:rsidRDefault="00DC5190" w:rsidP="00D663FA">
            <w:pPr>
              <w:jc w:val="center"/>
              <w:rPr>
                <w:b/>
                <w:sz w:val="20"/>
                <w:szCs w:val="20"/>
              </w:rPr>
            </w:pPr>
            <w:r w:rsidRPr="009E30DC">
              <w:rPr>
                <w:b/>
                <w:sz w:val="20"/>
                <w:szCs w:val="20"/>
              </w:rPr>
              <w:t>TEORIA</w:t>
            </w:r>
          </w:p>
          <w:p w14:paraId="7629CA78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  <w:p w14:paraId="3C494B4A" w14:textId="77777777" w:rsidR="00DC5190" w:rsidRPr="009E30DC" w:rsidRDefault="00DC5190" w:rsidP="00DC5190">
            <w:pPr>
              <w:pStyle w:val="Paragrafoelenco"/>
              <w:numPr>
                <w:ilvl w:val="0"/>
                <w:numId w:val="40"/>
              </w:numPr>
              <w:ind w:left="290" w:hanging="284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Saper decodificare uno spartito musicale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62DA2CB9" w14:textId="77777777" w:rsidR="00DC5190" w:rsidRPr="009E30DC" w:rsidRDefault="00DC5190" w:rsidP="00DC5190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Legge ed intona con la voce uno spartito musicale;</w:t>
            </w:r>
          </w:p>
          <w:p w14:paraId="66F2A30D" w14:textId="77777777" w:rsidR="00DC5190" w:rsidRPr="009E30DC" w:rsidRDefault="00DC5190" w:rsidP="00DC5190">
            <w:pPr>
              <w:pStyle w:val="Paragrafoelenco"/>
              <w:numPr>
                <w:ilvl w:val="0"/>
                <w:numId w:val="10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Conosce la grammatica musicale attraverso vari stili ed epoche;</w:t>
            </w:r>
          </w:p>
          <w:p w14:paraId="05660E81" w14:textId="77777777" w:rsidR="00DC5190" w:rsidRPr="009E30DC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7472A1B" w14:textId="77777777" w:rsidR="00DC5190" w:rsidRPr="009E30DC" w:rsidRDefault="00DC5190" w:rsidP="00DC5190">
            <w:pPr>
              <w:pStyle w:val="Paragrafoelenco"/>
              <w:numPr>
                <w:ilvl w:val="0"/>
                <w:numId w:val="10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Solfeggi cantati e parlati nelle </w:t>
            </w:r>
            <w:proofErr w:type="gramStart"/>
            <w:r w:rsidRPr="009E30DC">
              <w:rPr>
                <w:sz w:val="20"/>
                <w:szCs w:val="20"/>
              </w:rPr>
              <w:t>7</w:t>
            </w:r>
            <w:proofErr w:type="gramEnd"/>
            <w:r w:rsidRPr="009E30DC">
              <w:rPr>
                <w:sz w:val="20"/>
                <w:szCs w:val="20"/>
              </w:rPr>
              <w:t xml:space="preserve"> chiavi nei tempi semplici e composti;</w:t>
            </w:r>
          </w:p>
          <w:p w14:paraId="40270CF9" w14:textId="77777777" w:rsidR="00DC5190" w:rsidRPr="009E30DC" w:rsidRDefault="00DC5190" w:rsidP="00DC5190">
            <w:pPr>
              <w:pStyle w:val="Paragrafoelenco"/>
              <w:numPr>
                <w:ilvl w:val="0"/>
                <w:numId w:val="10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Elementi di Teoria Musicale attraverso vari stili ed epoche;</w:t>
            </w:r>
          </w:p>
        </w:tc>
      </w:tr>
      <w:tr w:rsidR="00DC5190" w:rsidRPr="002B2F72" w14:paraId="0924984C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15C6FB23" w14:textId="77777777" w:rsidR="00DC5190" w:rsidRPr="009E30DC" w:rsidRDefault="00DC5190" w:rsidP="00D663FA">
            <w:pPr>
              <w:jc w:val="center"/>
              <w:rPr>
                <w:b/>
                <w:sz w:val="20"/>
                <w:szCs w:val="20"/>
              </w:rPr>
            </w:pPr>
            <w:r w:rsidRPr="009E30DC">
              <w:rPr>
                <w:b/>
                <w:sz w:val="20"/>
                <w:szCs w:val="20"/>
              </w:rPr>
              <w:t>ANALISI</w:t>
            </w:r>
          </w:p>
          <w:p w14:paraId="0D9D29A9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  <w:p w14:paraId="6153F7DB" w14:textId="77777777" w:rsidR="00DC5190" w:rsidRPr="009E30DC" w:rsidRDefault="00DC5190" w:rsidP="00DC5190">
            <w:pPr>
              <w:pStyle w:val="Paragrafoelenco"/>
              <w:numPr>
                <w:ilvl w:val="0"/>
                <w:numId w:val="41"/>
              </w:numPr>
              <w:ind w:left="290" w:hanging="284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Analizzare un brano musicale</w:t>
            </w:r>
          </w:p>
          <w:p w14:paraId="6D5886FD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783F9077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Comprende </w:t>
            </w:r>
            <w:proofErr w:type="gramStart"/>
            <w:r w:rsidRPr="009E30DC">
              <w:rPr>
                <w:sz w:val="20"/>
                <w:szCs w:val="20"/>
              </w:rPr>
              <w:t>la funzioni</w:t>
            </w:r>
            <w:proofErr w:type="gramEnd"/>
            <w:r w:rsidRPr="009E30DC">
              <w:rPr>
                <w:sz w:val="20"/>
                <w:szCs w:val="20"/>
              </w:rPr>
              <w:t xml:space="preserve"> armonica;</w:t>
            </w:r>
          </w:p>
          <w:p w14:paraId="39962F79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Riconosce alcune forme musicali;</w:t>
            </w:r>
          </w:p>
          <w:p w14:paraId="51A813BE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7" w:hanging="177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 Comprende le regole grammaticali;</w:t>
            </w:r>
          </w:p>
          <w:p w14:paraId="380A313F" w14:textId="77777777" w:rsidR="00DC5190" w:rsidRPr="009E30DC" w:rsidRDefault="00DC5190" w:rsidP="00D663FA">
            <w:pPr>
              <w:ind w:left="319" w:hanging="284"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Riconosce gli elementi teorici;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7A1013D4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Gli accordi sino alle none;</w:t>
            </w:r>
          </w:p>
          <w:p w14:paraId="55D592F7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Le cadenze; </w:t>
            </w:r>
          </w:p>
          <w:p w14:paraId="7D73FDBF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176" w:hanging="176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La modulazione;</w:t>
            </w:r>
          </w:p>
          <w:p w14:paraId="65DA776E" w14:textId="77777777" w:rsidR="00DC5190" w:rsidRPr="009E30DC" w:rsidRDefault="00DC5190" w:rsidP="00D663FA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</w:p>
        </w:tc>
      </w:tr>
      <w:tr w:rsidR="00DC5190" w:rsidRPr="002B2F72" w14:paraId="4F7CF939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BF34D36" w14:textId="77777777" w:rsidR="00DC5190" w:rsidRPr="009E30DC" w:rsidRDefault="00DC5190" w:rsidP="00D663FA">
            <w:pPr>
              <w:jc w:val="center"/>
              <w:rPr>
                <w:b/>
                <w:sz w:val="20"/>
                <w:szCs w:val="20"/>
              </w:rPr>
            </w:pPr>
            <w:r w:rsidRPr="009E30DC">
              <w:rPr>
                <w:b/>
                <w:sz w:val="20"/>
                <w:szCs w:val="20"/>
              </w:rPr>
              <w:t>COMPOSIZIONE</w:t>
            </w:r>
          </w:p>
          <w:p w14:paraId="1FE5F3E6" w14:textId="77777777" w:rsidR="00DC5190" w:rsidRPr="009E30DC" w:rsidRDefault="00DC5190" w:rsidP="00D663FA">
            <w:pPr>
              <w:jc w:val="center"/>
              <w:rPr>
                <w:b/>
                <w:sz w:val="20"/>
                <w:szCs w:val="20"/>
              </w:rPr>
            </w:pPr>
          </w:p>
          <w:p w14:paraId="53CA8BE1" w14:textId="77777777" w:rsidR="00DC5190" w:rsidRPr="009E30DC" w:rsidRDefault="00DC5190" w:rsidP="00D663FA">
            <w:pPr>
              <w:jc w:val="both"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Costruisce una composizione musicale</w:t>
            </w:r>
          </w:p>
          <w:p w14:paraId="1C6521F7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  <w:p w14:paraId="6ED4B16E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  <w:p w14:paraId="70A7CBB5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  <w:p w14:paraId="703EDD9B" w14:textId="77777777" w:rsidR="00DC5190" w:rsidRPr="009E30DC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6C87114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319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Armonizza una melodia;</w:t>
            </w:r>
          </w:p>
          <w:p w14:paraId="42A6EA27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319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Armonizza un basso;</w:t>
            </w:r>
          </w:p>
          <w:p w14:paraId="1871A480" w14:textId="77777777" w:rsidR="00DC5190" w:rsidRPr="009E30DC" w:rsidRDefault="00DC5190" w:rsidP="00DC5190">
            <w:pPr>
              <w:pStyle w:val="Paragrafoelenco"/>
              <w:numPr>
                <w:ilvl w:val="0"/>
                <w:numId w:val="42"/>
              </w:numPr>
              <w:ind w:left="319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Compone un pensiero musicale; 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AC07D2B" w14:textId="77777777" w:rsidR="00DC5190" w:rsidRPr="009E30DC" w:rsidRDefault="00DC5190" w:rsidP="00DC5190">
            <w:pPr>
              <w:pStyle w:val="Paragrafoelenco"/>
              <w:numPr>
                <w:ilvl w:val="0"/>
                <w:numId w:val="43"/>
              </w:numPr>
              <w:ind w:left="317" w:hanging="284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Armonizzazione di una melodia;</w:t>
            </w:r>
          </w:p>
          <w:p w14:paraId="258EBD14" w14:textId="77777777" w:rsidR="00DC5190" w:rsidRPr="009E30DC" w:rsidRDefault="00DC5190" w:rsidP="00DC5190">
            <w:pPr>
              <w:pStyle w:val="Paragrafoelenco"/>
              <w:numPr>
                <w:ilvl w:val="0"/>
                <w:numId w:val="43"/>
              </w:numPr>
              <w:ind w:left="317" w:hanging="284"/>
              <w:contextualSpacing/>
              <w:rPr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Composizione di un basso dato con e senza numeri;</w:t>
            </w:r>
          </w:p>
          <w:p w14:paraId="6FF875AA" w14:textId="77777777" w:rsidR="00DC5190" w:rsidRPr="009E30DC" w:rsidRDefault="00DC5190" w:rsidP="00DC5190">
            <w:pPr>
              <w:pStyle w:val="Paragrafoelenco"/>
              <w:numPr>
                <w:ilvl w:val="0"/>
                <w:numId w:val="43"/>
              </w:numPr>
              <w:ind w:left="317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 xml:space="preserve"> Compone un proprio pezzo partendo da uno o più spunti;</w:t>
            </w:r>
          </w:p>
          <w:p w14:paraId="29C6ECF3" w14:textId="77777777" w:rsidR="00DC5190" w:rsidRPr="009E30DC" w:rsidRDefault="00DC5190" w:rsidP="00DC5190">
            <w:pPr>
              <w:pStyle w:val="Paragrafoelenco"/>
              <w:numPr>
                <w:ilvl w:val="0"/>
                <w:numId w:val="43"/>
              </w:numPr>
              <w:ind w:left="317" w:hanging="284"/>
              <w:contextualSpacing/>
              <w:rPr>
                <w:b/>
                <w:sz w:val="20"/>
                <w:szCs w:val="20"/>
              </w:rPr>
            </w:pPr>
            <w:r w:rsidRPr="009E30DC">
              <w:rPr>
                <w:sz w:val="20"/>
                <w:szCs w:val="20"/>
              </w:rPr>
              <w:t>Trascrizione di brani dati.</w:t>
            </w:r>
          </w:p>
        </w:tc>
      </w:tr>
    </w:tbl>
    <w:p w14:paraId="0871DC79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1323BC7E" w14:textId="713D8799" w:rsidR="00DC5190" w:rsidRDefault="00DC5190" w:rsidP="00DC5190">
      <w:pPr>
        <w:jc w:val="both"/>
        <w:rPr>
          <w:b/>
          <w:sz w:val="20"/>
          <w:szCs w:val="20"/>
        </w:rPr>
      </w:pPr>
    </w:p>
    <w:p w14:paraId="6087DBB6" w14:textId="5704BAF2" w:rsidR="00DC5190" w:rsidRDefault="00DC5190" w:rsidP="00DC5190">
      <w:pPr>
        <w:jc w:val="both"/>
        <w:rPr>
          <w:b/>
          <w:sz w:val="20"/>
          <w:szCs w:val="20"/>
        </w:rPr>
      </w:pPr>
    </w:p>
    <w:p w14:paraId="6B84A9FB" w14:textId="4AFA1F74" w:rsidR="00DC5190" w:rsidRDefault="00DC5190" w:rsidP="00DC5190">
      <w:pPr>
        <w:jc w:val="both"/>
        <w:rPr>
          <w:b/>
          <w:sz w:val="20"/>
          <w:szCs w:val="20"/>
        </w:rPr>
      </w:pPr>
    </w:p>
    <w:p w14:paraId="78958605" w14:textId="1B4368B4" w:rsidR="00DC5190" w:rsidRDefault="00DC5190" w:rsidP="00DC5190">
      <w:pPr>
        <w:jc w:val="both"/>
        <w:rPr>
          <w:b/>
          <w:sz w:val="20"/>
          <w:szCs w:val="20"/>
        </w:rPr>
      </w:pPr>
    </w:p>
    <w:p w14:paraId="041470AD" w14:textId="1F334191" w:rsidR="00DC5190" w:rsidRDefault="00DC5190" w:rsidP="00DC5190">
      <w:pPr>
        <w:jc w:val="both"/>
        <w:rPr>
          <w:b/>
          <w:sz w:val="20"/>
          <w:szCs w:val="20"/>
        </w:rPr>
      </w:pPr>
    </w:p>
    <w:p w14:paraId="0C670B4E" w14:textId="68296894" w:rsidR="00DC5190" w:rsidRDefault="00DC5190" w:rsidP="00DC5190">
      <w:pPr>
        <w:jc w:val="both"/>
        <w:rPr>
          <w:b/>
          <w:sz w:val="20"/>
          <w:szCs w:val="20"/>
        </w:rPr>
      </w:pPr>
    </w:p>
    <w:p w14:paraId="179DED47" w14:textId="20A48BC5" w:rsidR="00DC5190" w:rsidRDefault="00DC5190" w:rsidP="00DC5190">
      <w:pPr>
        <w:jc w:val="both"/>
        <w:rPr>
          <w:b/>
          <w:sz w:val="20"/>
          <w:szCs w:val="20"/>
        </w:rPr>
      </w:pPr>
    </w:p>
    <w:p w14:paraId="6392C946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71952EE6" w14:textId="033532A2" w:rsidR="00DC5190" w:rsidRDefault="00DC5190" w:rsidP="00DC5190">
      <w:pPr>
        <w:jc w:val="both"/>
        <w:rPr>
          <w:b/>
          <w:sz w:val="20"/>
          <w:szCs w:val="20"/>
        </w:rPr>
      </w:pPr>
    </w:p>
    <w:p w14:paraId="2AE414BE" w14:textId="77777777" w:rsidR="00DC5190" w:rsidRDefault="00DC5190" w:rsidP="00DC5190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DC5190" w:rsidRPr="003D0E8F" w14:paraId="5160133E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5D02D988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Tecnologie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musicali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2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DC5190" w:rsidRPr="003D0E8F" w14:paraId="4ECF71C3" w14:textId="77777777" w:rsidTr="00D663FA">
        <w:trPr>
          <w:trHeight w:val="263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6DCF0D62" w14:textId="77777777" w:rsidR="00DC5190" w:rsidRPr="003D0E8F" w:rsidRDefault="00DC5190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3B415CF7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5984D04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:rsidRPr="009E30DC" w14:paraId="5172E261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074C217B" w14:textId="77777777" w:rsidR="00DC5190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</w:p>
          <w:p w14:paraId="0EAD24C8" w14:textId="77777777" w:rsidR="00DC5190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</w:p>
          <w:p w14:paraId="2368CFDE" w14:textId="77777777" w:rsidR="00DC5190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</w:t>
            </w:r>
          </w:p>
          <w:p w14:paraId="06FB4EDE" w14:textId="77777777" w:rsidR="00DC5190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</w:p>
          <w:p w14:paraId="720D5E9B" w14:textId="77777777" w:rsidR="00DC5190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</w:p>
          <w:p w14:paraId="05F356D9" w14:textId="77777777" w:rsidR="00DC5190" w:rsidRPr="009E30DC" w:rsidRDefault="00DC5190" w:rsidP="00D663FA">
            <w:pPr>
              <w:pStyle w:val="Paragrafoelenco"/>
              <w:ind w:left="290"/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63578418" w14:textId="77777777" w:rsidR="00DC5190" w:rsidRDefault="00DC5190" w:rsidP="00D663FA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2F736E94" w14:textId="77777777" w:rsidR="00DC5190" w:rsidRDefault="00DC5190" w:rsidP="00D663FA">
            <w:pPr>
              <w:pStyle w:val="Paragrafoelenco"/>
              <w:ind w:left="177"/>
              <w:rPr>
                <w:sz w:val="20"/>
                <w:szCs w:val="20"/>
              </w:rPr>
            </w:pPr>
          </w:p>
          <w:p w14:paraId="7A65DFC8" w14:textId="77777777" w:rsidR="00DC5190" w:rsidRPr="009E30DC" w:rsidRDefault="00DC5190" w:rsidP="00D663FA">
            <w:pPr>
              <w:pStyle w:val="Paragrafoelenco"/>
              <w:ind w:left="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…………….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146E874" w14:textId="77777777" w:rsidR="00DC5190" w:rsidRDefault="00DC5190" w:rsidP="00D663FA">
            <w:pPr>
              <w:pStyle w:val="Paragrafoelenco"/>
              <w:ind w:left="176"/>
              <w:rPr>
                <w:sz w:val="20"/>
                <w:szCs w:val="20"/>
              </w:rPr>
            </w:pPr>
          </w:p>
          <w:p w14:paraId="08507A18" w14:textId="77777777" w:rsidR="00DC5190" w:rsidRDefault="00DC5190" w:rsidP="00D663FA">
            <w:pPr>
              <w:pStyle w:val="Paragrafoelenco"/>
              <w:ind w:left="176"/>
              <w:rPr>
                <w:sz w:val="20"/>
                <w:szCs w:val="20"/>
              </w:rPr>
            </w:pPr>
          </w:p>
          <w:p w14:paraId="126896EE" w14:textId="77777777" w:rsidR="00DC5190" w:rsidRPr="009E30DC" w:rsidRDefault="00DC5190" w:rsidP="00D663FA">
            <w:pPr>
              <w:pStyle w:val="Paragrafoelenco"/>
              <w:ind w:left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</w:t>
            </w:r>
          </w:p>
        </w:tc>
      </w:tr>
    </w:tbl>
    <w:p w14:paraId="3F638CBD" w14:textId="0AFC9718" w:rsidR="00DC5190" w:rsidRDefault="00DC5190" w:rsidP="00DC5190">
      <w:pPr>
        <w:jc w:val="both"/>
        <w:rPr>
          <w:b/>
          <w:sz w:val="20"/>
          <w:szCs w:val="20"/>
        </w:rPr>
      </w:pPr>
    </w:p>
    <w:p w14:paraId="173D2493" w14:textId="1FB0DF5D" w:rsidR="00DC5190" w:rsidRDefault="00DC5190" w:rsidP="00DC5190">
      <w:pPr>
        <w:jc w:val="both"/>
        <w:rPr>
          <w:b/>
          <w:sz w:val="20"/>
          <w:szCs w:val="20"/>
        </w:rPr>
      </w:pPr>
    </w:p>
    <w:p w14:paraId="5F75C2F5" w14:textId="43C5187B" w:rsidR="00DC5190" w:rsidRDefault="00DC5190" w:rsidP="00DC5190">
      <w:pPr>
        <w:jc w:val="both"/>
        <w:rPr>
          <w:b/>
          <w:sz w:val="20"/>
          <w:szCs w:val="20"/>
        </w:rPr>
      </w:pPr>
    </w:p>
    <w:p w14:paraId="7B48FA9A" w14:textId="39C2D092" w:rsidR="00DC5190" w:rsidRDefault="00DC5190" w:rsidP="00DC5190">
      <w:pPr>
        <w:jc w:val="both"/>
        <w:rPr>
          <w:b/>
          <w:sz w:val="20"/>
          <w:szCs w:val="20"/>
        </w:rPr>
      </w:pPr>
    </w:p>
    <w:p w14:paraId="01C836CD" w14:textId="78EB0E11" w:rsidR="00DC5190" w:rsidRDefault="00DC5190" w:rsidP="00DC5190">
      <w:pPr>
        <w:jc w:val="both"/>
        <w:rPr>
          <w:b/>
          <w:sz w:val="20"/>
          <w:szCs w:val="20"/>
        </w:rPr>
      </w:pPr>
    </w:p>
    <w:p w14:paraId="6C8799D6" w14:textId="29259AA8" w:rsidR="00DC5190" w:rsidRDefault="00DC5190" w:rsidP="00DC5190">
      <w:pPr>
        <w:jc w:val="both"/>
        <w:rPr>
          <w:b/>
          <w:sz w:val="20"/>
          <w:szCs w:val="20"/>
        </w:rPr>
      </w:pPr>
    </w:p>
    <w:p w14:paraId="22AAF8DF" w14:textId="141A54B0" w:rsidR="00DC5190" w:rsidRDefault="00DC5190" w:rsidP="00DC5190">
      <w:pPr>
        <w:jc w:val="both"/>
        <w:rPr>
          <w:b/>
          <w:sz w:val="20"/>
          <w:szCs w:val="20"/>
        </w:rPr>
      </w:pPr>
    </w:p>
    <w:p w14:paraId="512F96F7" w14:textId="29BF4FF5" w:rsidR="00DC5190" w:rsidRDefault="00DC5190" w:rsidP="00DC5190">
      <w:pPr>
        <w:jc w:val="both"/>
        <w:rPr>
          <w:b/>
          <w:sz w:val="20"/>
          <w:szCs w:val="20"/>
        </w:rPr>
      </w:pPr>
    </w:p>
    <w:p w14:paraId="2B6B35C2" w14:textId="77777777" w:rsidR="00DC5190" w:rsidRDefault="00DC5190" w:rsidP="00DC5190">
      <w:pPr>
        <w:jc w:val="both"/>
        <w:rPr>
          <w:b/>
          <w:sz w:val="20"/>
          <w:szCs w:val="20"/>
        </w:rPr>
      </w:pPr>
    </w:p>
    <w:p w14:paraId="691AFEE8" w14:textId="77777777" w:rsidR="00DC5190" w:rsidRPr="00CB749D" w:rsidRDefault="00DC5190" w:rsidP="00DC5190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DC5190" w14:paraId="059FC75F" w14:textId="77777777" w:rsidTr="00D663FA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4BB1F8BA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DC5190" w14:paraId="467EC8FA" w14:textId="77777777" w:rsidTr="00D663FA">
        <w:trPr>
          <w:trHeight w:val="263"/>
        </w:trPr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5DB04C25" w14:textId="77777777" w:rsidR="00DC5190" w:rsidRPr="003D0E8F" w:rsidRDefault="00DC5190" w:rsidP="00D663F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F660FF7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97F5F7C" w14:textId="77777777" w:rsidR="00DC5190" w:rsidRPr="003D0E8F" w:rsidRDefault="00DC5190" w:rsidP="00D663F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DC5190" w14:paraId="21452028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08F0E9C1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Individuare le strategie appropriate per la soluzione di problemi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D4436CE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Gli alunni dovranno applicare</w:t>
            </w:r>
          </w:p>
          <w:p w14:paraId="5CF73E52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autonomamente le conoscenze e le </w:t>
            </w:r>
          </w:p>
          <w:p w14:paraId="141EC68E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procedure di compiti semplici (più o meno correttamente. </w:t>
            </w:r>
          </w:p>
          <w:p w14:paraId="7BB3E53D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I più portati per la disciplina dovranno </w:t>
            </w:r>
          </w:p>
          <w:p w14:paraId="3F6E4315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applicare le conoscenze e le procedure </w:t>
            </w:r>
          </w:p>
          <w:p w14:paraId="04104217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acquisite di compiti più complessi, anche </w:t>
            </w:r>
          </w:p>
          <w:p w14:paraId="7EC42E70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se con qualche imprecisione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473686D5" w14:textId="77777777" w:rsidR="00DC5190" w:rsidRPr="002B2F72" w:rsidRDefault="00DC5190" w:rsidP="00D663F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in maniera completa, benché elementare, dei giusti ritmi di lavoro, del significato specifico di forza, velocità e resistenza.</w:t>
            </w:r>
          </w:p>
          <w:p w14:paraId="11DF74DF" w14:textId="77777777" w:rsidR="00DC5190" w:rsidRPr="002B2F72" w:rsidRDefault="00DC5190" w:rsidP="00D663FA"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Rielaborazione degli schemi motori di base.</w:t>
            </w:r>
          </w:p>
          <w:p w14:paraId="44933A2C" w14:textId="77777777" w:rsidR="00DC5190" w:rsidRPr="002B2F72" w:rsidRDefault="00DC5190" w:rsidP="00D663FA"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>Conoscenza delle tecniche fondamentali e individuali con piccoli attrezzi e in particolare con i giochi di squadre.</w:t>
            </w:r>
          </w:p>
          <w:p w14:paraId="5F2B7570" w14:textId="77777777" w:rsidR="00DC5190" w:rsidRPr="002B2F72" w:rsidRDefault="00DC5190" w:rsidP="00D663FA">
            <w:pPr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</w:p>
        </w:tc>
      </w:tr>
      <w:tr w:rsidR="00DC5190" w14:paraId="068DAE8B" w14:textId="77777777" w:rsidTr="00D663FA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73EF6988" w14:textId="77777777" w:rsidR="00DC5190" w:rsidRPr="002B2F72" w:rsidRDefault="00DC5190" w:rsidP="00D663FA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lastRenderedPageBreak/>
              <w:t>Linguaggio tecnico della disciplina e approfondimento delle tematiche relative alla tutela della Salute.</w:t>
            </w:r>
          </w:p>
          <w:p w14:paraId="42B07FCA" w14:textId="77777777" w:rsidR="00DC5190" w:rsidRPr="002B2F72" w:rsidRDefault="00DC5190" w:rsidP="00D663FA">
            <w:pPr>
              <w:rPr>
                <w:sz w:val="20"/>
                <w:szCs w:val="20"/>
              </w:rPr>
            </w:pPr>
          </w:p>
          <w:p w14:paraId="08234C1E" w14:textId="77777777" w:rsidR="00DC5190" w:rsidRPr="002B2F72" w:rsidRDefault="00DC5190" w:rsidP="00D663FA">
            <w:pPr>
              <w:rPr>
                <w:sz w:val="20"/>
                <w:szCs w:val="20"/>
              </w:rPr>
            </w:pPr>
          </w:p>
          <w:p w14:paraId="4D2BC54F" w14:textId="77777777" w:rsidR="00DC5190" w:rsidRPr="002B2F72" w:rsidRDefault="00DC5190" w:rsidP="00D663FA">
            <w:pPr>
              <w:rPr>
                <w:sz w:val="20"/>
                <w:szCs w:val="20"/>
              </w:rPr>
            </w:pPr>
          </w:p>
          <w:p w14:paraId="233D3A33" w14:textId="77777777" w:rsidR="00DC5190" w:rsidRPr="002B2F72" w:rsidRDefault="00DC5190" w:rsidP="00D663FA">
            <w:pPr>
              <w:rPr>
                <w:sz w:val="20"/>
                <w:szCs w:val="20"/>
              </w:rPr>
            </w:pPr>
          </w:p>
          <w:p w14:paraId="7EEE697A" w14:textId="77777777" w:rsidR="00DC5190" w:rsidRPr="002B2F72" w:rsidRDefault="00DC5190" w:rsidP="00D663FA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1B515AF1" w14:textId="77777777" w:rsidR="00DC5190" w:rsidRPr="002B2F72" w:rsidRDefault="00DC5190" w:rsidP="00D663F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individuare i termini specifici della disciplina.</w:t>
            </w:r>
          </w:p>
          <w:p w14:paraId="1B1A9F80" w14:textId="77777777" w:rsidR="00DC5190" w:rsidRPr="002B2F72" w:rsidRDefault="00DC5190" w:rsidP="00D663FA">
            <w:pPr>
              <w:pStyle w:val="Paragrafoelenco"/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Saper distinguere i corretti stili di vita per la tutela della Salute.</w:t>
            </w:r>
          </w:p>
          <w:p w14:paraId="6765C412" w14:textId="77777777" w:rsidR="00DC5190" w:rsidRPr="002B2F72" w:rsidRDefault="00DC5190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Progetto “Lo </w:t>
            </w:r>
            <w:proofErr w:type="gramStart"/>
            <w:r w:rsidRPr="002B2F72">
              <w:rPr>
                <w:sz w:val="20"/>
                <w:szCs w:val="20"/>
              </w:rPr>
              <w:t>sport….</w:t>
            </w:r>
            <w:proofErr w:type="gramEnd"/>
            <w:r w:rsidRPr="002B2F72">
              <w:rPr>
                <w:sz w:val="20"/>
                <w:szCs w:val="20"/>
              </w:rPr>
              <w:t xml:space="preserve">è vita!” (Gruppi </w:t>
            </w:r>
            <w:proofErr w:type="gramStart"/>
            <w:r w:rsidRPr="002B2F72">
              <w:rPr>
                <w:sz w:val="20"/>
                <w:szCs w:val="20"/>
              </w:rPr>
              <w:t>Sportivi:progetto</w:t>
            </w:r>
            <w:proofErr w:type="gramEnd"/>
            <w:r w:rsidRPr="002B2F72">
              <w:rPr>
                <w:sz w:val="20"/>
                <w:szCs w:val="20"/>
              </w:rPr>
              <w:t xml:space="preserve"> da inserire nel POF).</w:t>
            </w:r>
          </w:p>
          <w:p w14:paraId="461FC6D2" w14:textId="77777777" w:rsidR="00DC5190" w:rsidRPr="002B2F72" w:rsidRDefault="00DC5190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Progetto “BLS” (da inserire nel POF)</w:t>
            </w:r>
          </w:p>
          <w:p w14:paraId="4C1B4FCA" w14:textId="77777777" w:rsidR="00DC5190" w:rsidRPr="002B2F72" w:rsidRDefault="00DC5190" w:rsidP="00D663FA">
            <w:pPr>
              <w:ind w:left="319" w:hanging="284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Potenziamento delle capacità condizionale e coordinative</w:t>
            </w:r>
          </w:p>
          <w:p w14:paraId="4ED0C8A1" w14:textId="77777777" w:rsidR="00DC5190" w:rsidRPr="002B2F72" w:rsidRDefault="00DC5190" w:rsidP="00D663FA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3AADB6EF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terminologia specifica della disciplina.</w:t>
            </w:r>
          </w:p>
          <w:p w14:paraId="354FBEA0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Cenni di anatomia e fisiologia dei principali apparati.</w:t>
            </w:r>
          </w:p>
          <w:p w14:paraId="4F50C4C2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dei fondamentali individuali dei giochi di squadra.</w:t>
            </w:r>
          </w:p>
          <w:p w14:paraId="68992F00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 regolamento tecnico dei giochi di squadra.</w:t>
            </w:r>
          </w:p>
          <w:p w14:paraId="57ACFBC0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 </w:t>
            </w:r>
            <w:proofErr w:type="gramStart"/>
            <w:r w:rsidRPr="002B2F72">
              <w:rPr>
                <w:sz w:val="20"/>
                <w:szCs w:val="20"/>
              </w:rPr>
              <w:t>Conoscenza  delle</w:t>
            </w:r>
            <w:proofErr w:type="gramEnd"/>
            <w:r w:rsidRPr="002B2F72">
              <w:rPr>
                <w:sz w:val="20"/>
                <w:szCs w:val="20"/>
              </w:rPr>
              <w:t xml:space="preserve"> capacità condizionali</w:t>
            </w:r>
          </w:p>
          <w:p w14:paraId="2242CC0B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della ginnastica posturale e respiratoria con riferimento ai paramorfismi e dismorfismi.</w:t>
            </w:r>
          </w:p>
          <w:p w14:paraId="779A8CEC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sulle nozioni principali dell'alimentazione.</w:t>
            </w:r>
          </w:p>
          <w:p w14:paraId="7F1D2C25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</w:t>
            </w:r>
            <w:r w:rsidRPr="002B2F72">
              <w:rPr>
                <w:sz w:val="20"/>
                <w:szCs w:val="20"/>
              </w:rPr>
              <w:t>Conoscenza delle nozioni sull'igiene personale.</w:t>
            </w:r>
          </w:p>
          <w:p w14:paraId="1D3395BC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Interiorizzazione dell'autostima </w:t>
            </w:r>
          </w:p>
          <w:p w14:paraId="5F03FE60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Acquisire </w:t>
            </w:r>
            <w:r w:rsidRPr="002B2F72">
              <w:rPr>
                <w:sz w:val="20"/>
                <w:szCs w:val="20"/>
              </w:rPr>
              <w:t>responsabilità e corretto senso civico.</w:t>
            </w:r>
          </w:p>
          <w:p w14:paraId="374281BE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>•</w:t>
            </w:r>
            <w:r w:rsidRPr="002B2F72">
              <w:rPr>
                <w:sz w:val="20"/>
                <w:szCs w:val="20"/>
              </w:rPr>
              <w:t xml:space="preserve"> Conoscenza teorica e pratica relativa alla forza – resistenza -velocità e capacità coordinative</w:t>
            </w:r>
          </w:p>
          <w:p w14:paraId="0D7819D6" w14:textId="77777777" w:rsidR="00DC5190" w:rsidRPr="002B2F72" w:rsidRDefault="00DC5190" w:rsidP="00D663FA">
            <w:pPr>
              <w:pStyle w:val="Paragrafoelenco"/>
              <w:ind w:left="0"/>
            </w:pPr>
            <w:r w:rsidRPr="002B2F72">
              <w:rPr>
                <w:rFonts w:eastAsia="Calibri"/>
                <w:sz w:val="20"/>
                <w:szCs w:val="20"/>
              </w:rPr>
              <w:t xml:space="preserve">• Conoscenza del primo </w:t>
            </w:r>
            <w:proofErr w:type="gramStart"/>
            <w:r w:rsidRPr="002B2F72">
              <w:rPr>
                <w:rFonts w:eastAsia="Calibri"/>
                <w:sz w:val="20"/>
                <w:szCs w:val="20"/>
              </w:rPr>
              <w:t>soccorso  sui</w:t>
            </w:r>
            <w:proofErr w:type="gramEnd"/>
            <w:r w:rsidRPr="002B2F72">
              <w:rPr>
                <w:rFonts w:eastAsia="Calibri"/>
                <w:sz w:val="20"/>
                <w:szCs w:val="20"/>
              </w:rPr>
              <w:t xml:space="preserve"> traumi più frequenti </w:t>
            </w:r>
          </w:p>
          <w:p w14:paraId="5383E8FA" w14:textId="77777777" w:rsidR="00DC5190" w:rsidRPr="002B2F72" w:rsidRDefault="00DC5190" w:rsidP="00D663FA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2B2F72">
              <w:rPr>
                <w:rFonts w:eastAsia="Calibri"/>
                <w:sz w:val="20"/>
                <w:szCs w:val="20"/>
              </w:rPr>
              <w:t>•Acquisizione tecnico-pratica relativamente ai grandi attrezzi</w:t>
            </w:r>
          </w:p>
        </w:tc>
      </w:tr>
    </w:tbl>
    <w:p w14:paraId="046DB74F" w14:textId="77777777" w:rsidR="00DC5190" w:rsidRDefault="00DC5190" w:rsidP="00DC5190">
      <w:pPr>
        <w:rPr>
          <w:b/>
          <w:sz w:val="20"/>
          <w:szCs w:val="20"/>
        </w:rPr>
      </w:pPr>
    </w:p>
    <w:p w14:paraId="001DF6A5" w14:textId="77777777" w:rsidR="00DC5190" w:rsidRDefault="00DC5190" w:rsidP="00DC5190">
      <w:pPr>
        <w:rPr>
          <w:b/>
          <w:sz w:val="20"/>
          <w:szCs w:val="20"/>
        </w:rPr>
      </w:pPr>
    </w:p>
    <w:p w14:paraId="7639B161" w14:textId="5FFC7741" w:rsidR="00154F59" w:rsidRDefault="00154F59" w:rsidP="00EE3926">
      <w:pPr>
        <w:rPr>
          <w:b/>
          <w:sz w:val="20"/>
          <w:szCs w:val="20"/>
        </w:rPr>
      </w:pPr>
    </w:p>
    <w:p w14:paraId="033FAC75" w14:textId="77777777" w:rsidR="00154F59" w:rsidRDefault="00154F59" w:rsidP="00EE3926">
      <w:pPr>
        <w:rPr>
          <w:b/>
          <w:sz w:val="20"/>
          <w:szCs w:val="20"/>
        </w:rPr>
      </w:pPr>
    </w:p>
    <w:p w14:paraId="7A860770" w14:textId="4F8DAAB0" w:rsidR="0070377A" w:rsidRDefault="0070377A" w:rsidP="00EE3926">
      <w:pPr>
        <w:rPr>
          <w:b/>
          <w:sz w:val="20"/>
          <w:szCs w:val="20"/>
        </w:rPr>
      </w:pPr>
    </w:p>
    <w:p w14:paraId="08DA09F1" w14:textId="2FBC1A86" w:rsidR="006C749E" w:rsidRDefault="006C749E" w:rsidP="00EE3926">
      <w:pPr>
        <w:rPr>
          <w:b/>
          <w:sz w:val="20"/>
          <w:szCs w:val="20"/>
        </w:rPr>
      </w:pPr>
    </w:p>
    <w:p w14:paraId="5E525474" w14:textId="177ED4D0" w:rsidR="006C749E" w:rsidRDefault="006C749E" w:rsidP="00EE3926">
      <w:pPr>
        <w:rPr>
          <w:b/>
          <w:sz w:val="20"/>
          <w:szCs w:val="20"/>
        </w:rPr>
      </w:pPr>
    </w:p>
    <w:p w14:paraId="77B6EDE6" w14:textId="3FD1958E" w:rsidR="006C749E" w:rsidRDefault="006C749E" w:rsidP="00EE3926">
      <w:pPr>
        <w:rPr>
          <w:b/>
          <w:sz w:val="20"/>
          <w:szCs w:val="20"/>
        </w:rPr>
      </w:pPr>
    </w:p>
    <w:p w14:paraId="66632BF2" w14:textId="0599C812" w:rsidR="006C749E" w:rsidRDefault="006C749E" w:rsidP="00EE3926">
      <w:pPr>
        <w:rPr>
          <w:b/>
          <w:sz w:val="20"/>
          <w:szCs w:val="20"/>
        </w:rPr>
      </w:pPr>
    </w:p>
    <w:p w14:paraId="779D1641" w14:textId="606BB2E6" w:rsidR="006C749E" w:rsidRDefault="006C749E" w:rsidP="00EE3926">
      <w:pPr>
        <w:rPr>
          <w:b/>
          <w:sz w:val="20"/>
          <w:szCs w:val="20"/>
        </w:rPr>
      </w:pPr>
    </w:p>
    <w:p w14:paraId="1EBB01FD" w14:textId="074817FD" w:rsidR="006C749E" w:rsidRDefault="006C749E" w:rsidP="00EE3926">
      <w:pPr>
        <w:rPr>
          <w:b/>
          <w:sz w:val="20"/>
          <w:szCs w:val="20"/>
        </w:rPr>
      </w:pPr>
    </w:p>
    <w:p w14:paraId="73CCE68D" w14:textId="16B59E6B" w:rsidR="006C749E" w:rsidRDefault="006C749E" w:rsidP="00EE3926">
      <w:pPr>
        <w:rPr>
          <w:b/>
          <w:sz w:val="20"/>
          <w:szCs w:val="20"/>
        </w:rPr>
      </w:pPr>
    </w:p>
    <w:p w14:paraId="508B37A0" w14:textId="07E1DD47" w:rsidR="006C749E" w:rsidRDefault="006C749E" w:rsidP="00EE3926">
      <w:pPr>
        <w:rPr>
          <w:b/>
          <w:sz w:val="20"/>
          <w:szCs w:val="20"/>
        </w:rPr>
      </w:pPr>
    </w:p>
    <w:p w14:paraId="7EF2B2B3" w14:textId="77777777" w:rsidR="006C749E" w:rsidRDefault="006C749E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AA1412" w:rsidRDefault="00AA1412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AA1412" w:rsidRDefault="00AA1412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2FA41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38EC04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E205F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11930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E5969B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Problem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Flipped classroom</w:t>
            </w:r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Jamboard</w:t>
            </w:r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Commenting</w:t>
            </w:r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semistrutturate</w:t>
            </w:r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C.d.C.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AA1412" w:rsidRDefault="00AA1412">
      <w:r>
        <w:separator/>
      </w:r>
    </w:p>
  </w:endnote>
  <w:endnote w:type="continuationSeparator" w:id="0">
    <w:p w14:paraId="1AA239DF" w14:textId="77777777" w:rsidR="00AA1412" w:rsidRDefault="00AA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AA1412" w:rsidRDefault="00AA1412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45AC06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213F090E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r w:rsidR="00254B13">
                            <w:rPr>
                              <w:sz w:val="20"/>
                            </w:rPr>
                            <w:t>I</w:t>
                          </w:r>
                          <w:r w:rsidR="0057686C">
                            <w:rPr>
                              <w:sz w:val="20"/>
                            </w:rPr>
                            <w:t>I</w:t>
                          </w:r>
                          <w:r w:rsidR="00254B13">
                            <w:rPr>
                              <w:sz w:val="20"/>
                            </w:rPr>
                            <w:t xml:space="preserve"> biennio Liceo Musicale</w:t>
                          </w:r>
                        </w:p>
                        <w:p w14:paraId="54C71352" w14:textId="77777777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213F090E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r w:rsidR="00254B13">
                      <w:rPr>
                        <w:sz w:val="20"/>
                      </w:rPr>
                      <w:t>I</w:t>
                    </w:r>
                    <w:r w:rsidR="0057686C">
                      <w:rPr>
                        <w:sz w:val="20"/>
                      </w:rPr>
                      <w:t>I</w:t>
                    </w:r>
                    <w:r w:rsidR="00254B13">
                      <w:rPr>
                        <w:sz w:val="20"/>
                      </w:rPr>
                      <w:t xml:space="preserve"> biennio Liceo Musicale</w:t>
                    </w:r>
                  </w:p>
                  <w:p w14:paraId="54C71352" w14:textId="77777777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AA1412" w:rsidRDefault="00AA1412">
      <w:r>
        <w:separator/>
      </w:r>
    </w:p>
  </w:footnote>
  <w:footnote w:type="continuationSeparator" w:id="0">
    <w:p w14:paraId="16060B53" w14:textId="77777777" w:rsidR="00AA1412" w:rsidRDefault="00AA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71CD8"/>
    <w:multiLevelType w:val="hybridMultilevel"/>
    <w:tmpl w:val="65D04D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67B0"/>
    <w:multiLevelType w:val="hybridMultilevel"/>
    <w:tmpl w:val="E6BC4A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4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57B70"/>
    <w:multiLevelType w:val="hybridMultilevel"/>
    <w:tmpl w:val="A90A8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53320"/>
    <w:multiLevelType w:val="hybridMultilevel"/>
    <w:tmpl w:val="1E4EF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66CDA"/>
    <w:multiLevelType w:val="hybridMultilevel"/>
    <w:tmpl w:val="5106CA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4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B5248"/>
    <w:multiLevelType w:val="hybridMultilevel"/>
    <w:tmpl w:val="B3626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32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C21F1"/>
    <w:multiLevelType w:val="hybridMultilevel"/>
    <w:tmpl w:val="655E4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5" w15:restartNumberingAfterBreak="0">
    <w:nsid w:val="71BE4C21"/>
    <w:multiLevelType w:val="hybridMultilevel"/>
    <w:tmpl w:val="B7501DE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37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9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71207"/>
    <w:multiLevelType w:val="hybridMultilevel"/>
    <w:tmpl w:val="597433C0"/>
    <w:lvl w:ilvl="0" w:tplc="0410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8"/>
  </w:num>
  <w:num w:numId="3">
    <w:abstractNumId w:val="34"/>
  </w:num>
  <w:num w:numId="4">
    <w:abstractNumId w:val="31"/>
  </w:num>
  <w:num w:numId="5">
    <w:abstractNumId w:val="36"/>
  </w:num>
  <w:num w:numId="6">
    <w:abstractNumId w:val="30"/>
  </w:num>
  <w:num w:numId="7">
    <w:abstractNumId w:val="37"/>
  </w:num>
  <w:num w:numId="8">
    <w:abstractNumId w:val="27"/>
  </w:num>
  <w:num w:numId="9">
    <w:abstractNumId w:val="4"/>
  </w:num>
  <w:num w:numId="10">
    <w:abstractNumId w:val="9"/>
  </w:num>
  <w:num w:numId="11">
    <w:abstractNumId w:val="12"/>
  </w:num>
  <w:num w:numId="12">
    <w:abstractNumId w:val="32"/>
  </w:num>
  <w:num w:numId="13">
    <w:abstractNumId w:val="39"/>
  </w:num>
  <w:num w:numId="14">
    <w:abstractNumId w:val="3"/>
  </w:num>
  <w:num w:numId="15">
    <w:abstractNumId w:val="21"/>
  </w:num>
  <w:num w:numId="16">
    <w:abstractNumId w:val="13"/>
  </w:num>
  <w:num w:numId="17">
    <w:abstractNumId w:val="41"/>
  </w:num>
  <w:num w:numId="18">
    <w:abstractNumId w:val="40"/>
  </w:num>
  <w:num w:numId="19">
    <w:abstractNumId w:val="10"/>
  </w:num>
  <w:num w:numId="20">
    <w:abstractNumId w:val="24"/>
  </w:num>
  <w:num w:numId="21">
    <w:abstractNumId w:val="19"/>
  </w:num>
  <w:num w:numId="22">
    <w:abstractNumId w:val="8"/>
  </w:num>
  <w:num w:numId="23">
    <w:abstractNumId w:val="18"/>
  </w:num>
  <w:num w:numId="24">
    <w:abstractNumId w:val="22"/>
  </w:num>
  <w:num w:numId="25">
    <w:abstractNumId w:val="5"/>
  </w:num>
  <w:num w:numId="26">
    <w:abstractNumId w:val="29"/>
  </w:num>
  <w:num w:numId="27">
    <w:abstractNumId w:val="28"/>
  </w:num>
  <w:num w:numId="28">
    <w:abstractNumId w:val="42"/>
  </w:num>
  <w:num w:numId="29">
    <w:abstractNumId w:val="11"/>
  </w:num>
  <w:num w:numId="30">
    <w:abstractNumId w:val="14"/>
  </w:num>
  <w:num w:numId="31">
    <w:abstractNumId w:val="20"/>
  </w:num>
  <w:num w:numId="32">
    <w:abstractNumId w:val="26"/>
  </w:num>
  <w:num w:numId="33">
    <w:abstractNumId w:val="7"/>
  </w:num>
  <w:num w:numId="34">
    <w:abstractNumId w:val="17"/>
  </w:num>
  <w:num w:numId="35">
    <w:abstractNumId w:val="2"/>
  </w:num>
  <w:num w:numId="36">
    <w:abstractNumId w:val="15"/>
  </w:num>
  <w:num w:numId="37">
    <w:abstractNumId w:val="25"/>
  </w:num>
  <w:num w:numId="38">
    <w:abstractNumId w:val="35"/>
  </w:num>
  <w:num w:numId="39">
    <w:abstractNumId w:val="16"/>
  </w:num>
  <w:num w:numId="40">
    <w:abstractNumId w:val="1"/>
  </w:num>
  <w:num w:numId="41">
    <w:abstractNumId w:val="6"/>
  </w:num>
  <w:num w:numId="42">
    <w:abstractNumId w:val="0"/>
  </w:num>
  <w:num w:numId="43">
    <w:abstractNumId w:val="43"/>
  </w:num>
  <w:num w:numId="44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54F59"/>
    <w:rsid w:val="001F7E11"/>
    <w:rsid w:val="00254B13"/>
    <w:rsid w:val="00303567"/>
    <w:rsid w:val="003A60BF"/>
    <w:rsid w:val="0057686C"/>
    <w:rsid w:val="006C749E"/>
    <w:rsid w:val="0070377A"/>
    <w:rsid w:val="00AA1412"/>
    <w:rsid w:val="00CE5CCA"/>
    <w:rsid w:val="00DC5190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54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54F59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4337</Words>
  <Characters>24726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3</cp:revision>
  <dcterms:created xsi:type="dcterms:W3CDTF">2020-10-11T07:48:00Z</dcterms:created>
  <dcterms:modified xsi:type="dcterms:W3CDTF">2020-10-11T07:48:00Z</dcterms:modified>
</cp:coreProperties>
</file>